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62"/>
        <w:gridCol w:w="3496"/>
        <w:gridCol w:w="1573"/>
        <w:gridCol w:w="2473"/>
      </w:tblGrid>
      <w:tr w:rsidR="001E6BFB" w:rsidRPr="001E6BFB" w:rsidTr="007C75C1">
        <w:trPr>
          <w:trHeight w:val="397"/>
        </w:trPr>
        <w:tc>
          <w:tcPr>
            <w:tcW w:w="2462" w:type="dxa"/>
            <w:noWrap/>
            <w:tcMar>
              <w:left w:w="108" w:type="dxa"/>
            </w:tcMar>
            <w:vAlign w:val="center"/>
          </w:tcPr>
          <w:p w:rsidR="001E6BFB" w:rsidRPr="001E6BFB" w:rsidRDefault="001E6BFB" w:rsidP="00D51AE1">
            <w:pPr>
              <w:jc w:val="left"/>
            </w:pPr>
            <w:bookmarkStart w:id="0" w:name="_GoBack"/>
            <w:bookmarkEnd w:id="0"/>
            <w:r>
              <w:t>Vergabestelle</w:t>
            </w:r>
          </w:p>
        </w:tc>
        <w:tc>
          <w:tcPr>
            <w:tcW w:w="3496" w:type="dxa"/>
            <w:noWrap/>
            <w:vAlign w:val="center"/>
          </w:tcPr>
          <w:p w:rsidR="001E6BFB" w:rsidRPr="001E6BFB" w:rsidRDefault="001E6BFB" w:rsidP="00D51AE1">
            <w:pPr>
              <w:jc w:val="left"/>
            </w:pPr>
          </w:p>
        </w:tc>
        <w:tc>
          <w:tcPr>
            <w:tcW w:w="1461" w:type="dxa"/>
            <w:noWrap/>
            <w:vAlign w:val="center"/>
          </w:tcPr>
          <w:p w:rsidR="001E6BFB" w:rsidRPr="001E6BFB" w:rsidRDefault="001E6BFB" w:rsidP="00D51AE1">
            <w:pPr>
              <w:jc w:val="left"/>
            </w:pPr>
            <w:proofErr w:type="spellStart"/>
            <w:r>
              <w:t>Maßnahme</w:t>
            </w:r>
            <w:r w:rsidR="00297EEF">
              <w:t>n</w:t>
            </w:r>
            <w:r>
              <w:t>nr</w:t>
            </w:r>
            <w:proofErr w:type="spellEnd"/>
            <w:r>
              <w:t>.</w:t>
            </w:r>
          </w:p>
        </w:tc>
        <w:tc>
          <w:tcPr>
            <w:tcW w:w="2473" w:type="dxa"/>
            <w:noWrap/>
            <w:vAlign w:val="center"/>
          </w:tcPr>
          <w:p w:rsidR="001E6BFB" w:rsidRPr="001E6BFB" w:rsidRDefault="001E6BFB" w:rsidP="00D51AE1">
            <w:pPr>
              <w:jc w:val="left"/>
            </w:pPr>
          </w:p>
        </w:tc>
      </w:tr>
      <w:tr w:rsidR="001E6BFB" w:rsidRPr="001E6BFB" w:rsidTr="007C75C1">
        <w:trPr>
          <w:trHeight w:val="288"/>
        </w:trPr>
        <w:tc>
          <w:tcPr>
            <w:tcW w:w="2462" w:type="dxa"/>
            <w:noWrap/>
            <w:tcMar>
              <w:left w:w="108" w:type="dxa"/>
            </w:tcMar>
            <w:vAlign w:val="center"/>
          </w:tcPr>
          <w:p w:rsidR="001E6BFB" w:rsidRPr="001E6BFB" w:rsidRDefault="001E6BFB" w:rsidP="00D51AE1">
            <w:pPr>
              <w:jc w:val="left"/>
            </w:pPr>
            <w:r>
              <w:t>liegenschaftsverwaltende Stelle</w:t>
            </w:r>
          </w:p>
        </w:tc>
        <w:tc>
          <w:tcPr>
            <w:tcW w:w="3496" w:type="dxa"/>
            <w:noWrap/>
            <w:vAlign w:val="center"/>
          </w:tcPr>
          <w:p w:rsidR="001E6BFB" w:rsidRPr="001E6BFB" w:rsidRDefault="001E6BFB" w:rsidP="00D51AE1">
            <w:pPr>
              <w:jc w:val="left"/>
            </w:pPr>
          </w:p>
        </w:tc>
        <w:tc>
          <w:tcPr>
            <w:tcW w:w="1461" w:type="dxa"/>
            <w:noWrap/>
            <w:vAlign w:val="center"/>
          </w:tcPr>
          <w:p w:rsidR="001E6BFB" w:rsidRPr="001E6BFB" w:rsidRDefault="001E6BFB" w:rsidP="00D51AE1">
            <w:pPr>
              <w:jc w:val="left"/>
            </w:pPr>
            <w:r>
              <w:t>Datum</w:t>
            </w:r>
          </w:p>
        </w:tc>
        <w:tc>
          <w:tcPr>
            <w:tcW w:w="2473" w:type="dxa"/>
            <w:noWrap/>
          </w:tcPr>
          <w:p w:rsidR="001E6BFB" w:rsidRPr="001E6BFB" w:rsidRDefault="001E6BFB" w:rsidP="00D51AE1">
            <w:pPr>
              <w:jc w:val="left"/>
            </w:pPr>
          </w:p>
        </w:tc>
      </w:tr>
      <w:tr w:rsidR="007C75C1" w:rsidRPr="00864E98" w:rsidTr="007C75C1">
        <w:tblPrEx>
          <w:tblBorders>
            <w:insideH w:val="none" w:sz="0" w:space="0" w:color="auto"/>
            <w:insideV w:val="none" w:sz="0" w:space="0" w:color="auto"/>
          </w:tblBorders>
          <w:tblCellMar>
            <w:top w:w="28" w:type="dxa"/>
            <w:left w:w="28" w:type="dxa"/>
            <w:bottom w:w="28" w:type="dxa"/>
            <w:right w:w="28" w:type="dxa"/>
          </w:tblCellMar>
        </w:tblPrEx>
        <w:trPr>
          <w:trHeight w:hRule="exact" w:val="284"/>
        </w:trPr>
        <w:tc>
          <w:tcPr>
            <w:tcW w:w="9892" w:type="dxa"/>
            <w:gridSpan w:val="4"/>
            <w:noWrap/>
            <w:tcMar>
              <w:top w:w="28" w:type="dxa"/>
              <w:left w:w="28" w:type="dxa"/>
              <w:bottom w:w="28" w:type="dxa"/>
              <w:right w:w="28" w:type="dxa"/>
            </w:tcMar>
            <w:vAlign w:val="center"/>
          </w:tcPr>
          <w:p w:rsidR="007C75C1" w:rsidRPr="00864E98" w:rsidRDefault="007C75C1" w:rsidP="00B27597">
            <w:r w:rsidRPr="00864E98">
              <w:t>Baumaßnahme</w:t>
            </w:r>
          </w:p>
        </w:tc>
      </w:tr>
      <w:tr w:rsidR="007C75C1" w:rsidRPr="00864E98" w:rsidTr="007C75C1">
        <w:tblPrEx>
          <w:tblBorders>
            <w:insideH w:val="none" w:sz="0" w:space="0" w:color="auto"/>
            <w:insideV w:val="none" w:sz="0" w:space="0" w:color="auto"/>
          </w:tblBorders>
          <w:tblCellMar>
            <w:top w:w="28" w:type="dxa"/>
            <w:left w:w="28" w:type="dxa"/>
            <w:bottom w:w="28" w:type="dxa"/>
            <w:right w:w="28" w:type="dxa"/>
          </w:tblCellMar>
        </w:tblPrEx>
        <w:trPr>
          <w:trHeight w:hRule="exact" w:val="284"/>
        </w:trPr>
        <w:tc>
          <w:tcPr>
            <w:tcW w:w="9892" w:type="dxa"/>
            <w:gridSpan w:val="4"/>
            <w:noWrap/>
            <w:tcMar>
              <w:top w:w="28" w:type="dxa"/>
              <w:left w:w="28" w:type="dxa"/>
              <w:bottom w:w="28" w:type="dxa"/>
              <w:right w:w="28" w:type="dxa"/>
            </w:tcMar>
            <w:vAlign w:val="center"/>
          </w:tcPr>
          <w:p w:rsidR="007C75C1" w:rsidRPr="00864E98" w:rsidRDefault="007C75C1" w:rsidP="00B27597"/>
        </w:tc>
      </w:tr>
      <w:tr w:rsidR="007C75C1" w:rsidRPr="00864E98" w:rsidTr="008049ED">
        <w:tblPrEx>
          <w:tblBorders>
            <w:insideH w:val="none" w:sz="0" w:space="0" w:color="auto"/>
            <w:insideV w:val="none" w:sz="0" w:space="0" w:color="auto"/>
          </w:tblBorders>
          <w:tblCellMar>
            <w:top w:w="28" w:type="dxa"/>
            <w:left w:w="28" w:type="dxa"/>
            <w:bottom w:w="28" w:type="dxa"/>
            <w:right w:w="28" w:type="dxa"/>
          </w:tblCellMar>
        </w:tblPrEx>
        <w:trPr>
          <w:trHeight w:hRule="exact" w:val="89"/>
        </w:trPr>
        <w:tc>
          <w:tcPr>
            <w:tcW w:w="9892" w:type="dxa"/>
            <w:gridSpan w:val="4"/>
            <w:tcBorders>
              <w:bottom w:val="single" w:sz="4" w:space="0" w:color="808080"/>
            </w:tcBorders>
            <w:noWrap/>
            <w:tcMar>
              <w:top w:w="28" w:type="dxa"/>
              <w:left w:w="28" w:type="dxa"/>
              <w:bottom w:w="28" w:type="dxa"/>
              <w:right w:w="28" w:type="dxa"/>
            </w:tcMar>
            <w:vAlign w:val="center"/>
          </w:tcPr>
          <w:p w:rsidR="007C75C1" w:rsidRPr="00864E98" w:rsidRDefault="007C75C1" w:rsidP="00B27597"/>
        </w:tc>
      </w:tr>
      <w:tr w:rsidR="007C75C1" w:rsidRPr="00864E98" w:rsidTr="008049ED">
        <w:tblPrEx>
          <w:tblBorders>
            <w:insideH w:val="none" w:sz="0" w:space="0" w:color="auto"/>
            <w:insideV w:val="none" w:sz="0" w:space="0" w:color="auto"/>
          </w:tblBorders>
          <w:tblCellMar>
            <w:top w:w="28" w:type="dxa"/>
            <w:left w:w="28" w:type="dxa"/>
            <w:bottom w:w="28" w:type="dxa"/>
            <w:right w:w="28" w:type="dxa"/>
          </w:tblCellMar>
        </w:tblPrEx>
        <w:trPr>
          <w:trHeight w:hRule="exact" w:val="554"/>
        </w:trPr>
        <w:tc>
          <w:tcPr>
            <w:tcW w:w="9892" w:type="dxa"/>
            <w:gridSpan w:val="4"/>
            <w:tcBorders>
              <w:top w:val="single" w:sz="4" w:space="0" w:color="808080"/>
            </w:tcBorders>
            <w:noWrap/>
            <w:tcMar>
              <w:top w:w="28" w:type="dxa"/>
              <w:left w:w="28" w:type="dxa"/>
              <w:bottom w:w="28" w:type="dxa"/>
              <w:right w:w="28" w:type="dxa"/>
            </w:tcMar>
            <w:vAlign w:val="center"/>
          </w:tcPr>
          <w:p w:rsidR="007C75C1" w:rsidRDefault="007C75C1" w:rsidP="00B27597">
            <w:r w:rsidRPr="00864E98">
              <w:t>Leistung</w:t>
            </w:r>
          </w:p>
          <w:p w:rsidR="00C51D17" w:rsidRDefault="00C51D17" w:rsidP="00B27597"/>
          <w:p w:rsidR="00C51D17" w:rsidRPr="00864E98" w:rsidRDefault="00C51D17" w:rsidP="00B27597"/>
        </w:tc>
      </w:tr>
      <w:tr w:rsidR="00C51D17" w:rsidRPr="00864E98" w:rsidTr="007C75C1">
        <w:tblPrEx>
          <w:tblBorders>
            <w:insideH w:val="none" w:sz="0" w:space="0" w:color="auto"/>
            <w:insideV w:val="none" w:sz="0" w:space="0" w:color="auto"/>
          </w:tblBorders>
          <w:tblCellMar>
            <w:top w:w="28" w:type="dxa"/>
            <w:left w:w="28" w:type="dxa"/>
            <w:bottom w:w="28" w:type="dxa"/>
            <w:right w:w="28" w:type="dxa"/>
          </w:tblCellMar>
        </w:tblPrEx>
        <w:trPr>
          <w:trHeight w:hRule="exact" w:val="284"/>
        </w:trPr>
        <w:tc>
          <w:tcPr>
            <w:tcW w:w="9892" w:type="dxa"/>
            <w:gridSpan w:val="4"/>
            <w:tcBorders>
              <w:top w:val="single" w:sz="4" w:space="0" w:color="808080"/>
            </w:tcBorders>
            <w:noWrap/>
            <w:tcMar>
              <w:top w:w="28" w:type="dxa"/>
              <w:left w:w="28" w:type="dxa"/>
              <w:bottom w:w="28" w:type="dxa"/>
              <w:right w:w="28" w:type="dxa"/>
            </w:tcMar>
            <w:vAlign w:val="center"/>
          </w:tcPr>
          <w:p w:rsidR="00C51D17" w:rsidRPr="00864E98" w:rsidRDefault="00C51D17" w:rsidP="00B27597">
            <w:r>
              <w:t>Technische Anlage</w:t>
            </w:r>
          </w:p>
        </w:tc>
      </w:tr>
      <w:tr w:rsidR="007C75C1" w:rsidRPr="00864E98" w:rsidTr="008049ED">
        <w:tblPrEx>
          <w:tblBorders>
            <w:insideH w:val="none" w:sz="0" w:space="0" w:color="auto"/>
            <w:insideV w:val="none" w:sz="0" w:space="0" w:color="auto"/>
          </w:tblBorders>
          <w:tblCellMar>
            <w:top w:w="28" w:type="dxa"/>
            <w:left w:w="28" w:type="dxa"/>
            <w:bottom w:w="28" w:type="dxa"/>
            <w:right w:w="28" w:type="dxa"/>
          </w:tblCellMar>
        </w:tblPrEx>
        <w:trPr>
          <w:trHeight w:hRule="exact" w:val="203"/>
        </w:trPr>
        <w:tc>
          <w:tcPr>
            <w:tcW w:w="9892" w:type="dxa"/>
            <w:gridSpan w:val="4"/>
            <w:noWrap/>
            <w:tcMar>
              <w:top w:w="28" w:type="dxa"/>
              <w:left w:w="28" w:type="dxa"/>
              <w:bottom w:w="28" w:type="dxa"/>
              <w:right w:w="28" w:type="dxa"/>
            </w:tcMar>
            <w:vAlign w:val="center"/>
          </w:tcPr>
          <w:p w:rsidR="007C75C1" w:rsidRPr="00864E98" w:rsidRDefault="007C75C1" w:rsidP="00B27597"/>
        </w:tc>
      </w:tr>
    </w:tbl>
    <w:p w:rsidR="00631A50" w:rsidRDefault="00631A50" w:rsidP="00631A50">
      <w:pPr>
        <w:pStyle w:val="berschrift1"/>
      </w:pPr>
      <w:r>
        <w:t>Begriffsdefinitionen nach</w:t>
      </w:r>
      <w:r w:rsidRPr="009E5BC5">
        <w:t xml:space="preserve"> DIN 31051</w:t>
      </w:r>
    </w:p>
    <w:p w:rsidR="00631A50" w:rsidRPr="00631A50" w:rsidRDefault="00631A50" w:rsidP="007C75C1">
      <w:pPr>
        <w:pStyle w:val="berschrift2"/>
        <w:spacing w:after="80"/>
      </w:pPr>
      <w:r w:rsidRPr="00631A50">
        <w:t>Instandhaltung</w:t>
      </w:r>
    </w:p>
    <w:p w:rsidR="00631A50" w:rsidRPr="00631A50" w:rsidRDefault="00631A50" w:rsidP="00A526B8">
      <w:pPr>
        <w:pStyle w:val="Text"/>
      </w:pPr>
      <w:r w:rsidRPr="00631A50">
        <w:t>Kombination aller technischen und administrativen Maßnahmen sowie Maßnahmen des Managements während des Lebenszyklus einer Betrachtungseinheit zur Erhaltung des funktionsfähigen Zustandes oder der Rückführung in diesen, so dass sie die geforderte Funktion erfüllen kann, d.h. die Instandha</w:t>
      </w:r>
      <w:r w:rsidRPr="00631A50">
        <w:t>l</w:t>
      </w:r>
      <w:r w:rsidRPr="00631A50">
        <w:t>tung umfasst die nachstehend unter 1.</w:t>
      </w:r>
      <w:r w:rsidR="00A92686">
        <w:t>1.1</w:t>
      </w:r>
      <w:r w:rsidRPr="00631A50">
        <w:t xml:space="preserve"> bis 1.</w:t>
      </w:r>
      <w:r w:rsidR="00A92686">
        <w:t>1.3</w:t>
      </w:r>
      <w:r w:rsidR="00A92686" w:rsidRPr="00631A50">
        <w:t xml:space="preserve"> </w:t>
      </w:r>
      <w:r w:rsidRPr="00631A50">
        <w:t>beschriebenen Maßnahmen.</w:t>
      </w:r>
    </w:p>
    <w:p w:rsidR="00C51D17" w:rsidRDefault="00C51D17" w:rsidP="00213395">
      <w:pPr>
        <w:pStyle w:val="berschrift3"/>
      </w:pPr>
      <w:r w:rsidRPr="00C51D17">
        <w:t>Inspektion</w:t>
      </w:r>
    </w:p>
    <w:p w:rsidR="00C51D17" w:rsidRPr="00C51D17" w:rsidRDefault="00C51D17" w:rsidP="00213395">
      <w:pPr>
        <w:pStyle w:val="Text2"/>
      </w:pPr>
      <w:r w:rsidRPr="00C51D17">
        <w:t>Maßnahmen zur Feststellung und Beurteilung des Istzustandes einer Betrachtungseinheit ein</w:t>
      </w:r>
      <w:r w:rsidRPr="00C51D17">
        <w:softHyphen/>
        <w:t>schließlich der Bestimmung der Ursachen der Abnutzung und dem</w:t>
      </w:r>
      <w:r w:rsidR="009E7096">
        <w:t xml:space="preserve"> Ableiten der notwendigen Konse</w:t>
      </w:r>
      <w:r w:rsidRPr="00C51D17">
        <w:t>quenzen für eine künftige Nutzung. Die Inspektion ist in den Wartungs- und Instandha</w:t>
      </w:r>
      <w:r w:rsidRPr="00C51D17">
        <w:t>l</w:t>
      </w:r>
      <w:r w:rsidR="009E7096">
        <w:t>tungs</w:t>
      </w:r>
      <w:r w:rsidRPr="00C51D17">
        <w:t>verträgen mit enthalten.</w:t>
      </w:r>
    </w:p>
    <w:p w:rsidR="00631A50" w:rsidRPr="00631A50" w:rsidRDefault="00631A50" w:rsidP="00A92686">
      <w:pPr>
        <w:pStyle w:val="berschrift3"/>
      </w:pPr>
      <w:r w:rsidRPr="00631A50">
        <w:t>Wartung</w:t>
      </w:r>
    </w:p>
    <w:p w:rsidR="00631A50" w:rsidRDefault="00631A50" w:rsidP="00213395">
      <w:pPr>
        <w:pStyle w:val="Text2"/>
      </w:pPr>
      <w:r w:rsidRPr="00631A50">
        <w:t>Maßnahmen zur Verzögerung des Abbaus des Abnutzungsvorrates (z.B. Austausch von Ve</w:t>
      </w:r>
      <w:r w:rsidR="001C34DB">
        <w:t>r</w:t>
      </w:r>
      <w:r w:rsidR="001C34DB">
        <w:softHyphen/>
      </w:r>
      <w:r w:rsidRPr="00631A50">
        <w:t>schleißteilen und Schmierstoffen).</w:t>
      </w:r>
    </w:p>
    <w:p w:rsidR="008049ED" w:rsidRPr="008049ED" w:rsidRDefault="008049ED" w:rsidP="00A92686">
      <w:pPr>
        <w:pStyle w:val="berschrift3"/>
        <w:rPr>
          <w:b w:val="0"/>
          <w:iCs/>
        </w:rPr>
      </w:pPr>
      <w:r w:rsidRPr="008049ED">
        <w:t>Instandsetzung</w:t>
      </w:r>
    </w:p>
    <w:p w:rsidR="00631A50" w:rsidRPr="00631A50" w:rsidRDefault="008049ED" w:rsidP="00213395">
      <w:pPr>
        <w:pStyle w:val="Text2"/>
      </w:pPr>
      <w:r w:rsidRPr="00631A50">
        <w:t>Maßnahmen zur Rückführung einer Betrachtungseinheit in den funktionsfähigen Zustand, mit Ausnahme von Verbesserungen. Die Instandsetzung geht über die Wartung hinaus, sie umfasst auch den Ersatz von defekten Bauteilen, die keine Verschleißteile sind.</w:t>
      </w:r>
    </w:p>
    <w:p w:rsidR="00631A50" w:rsidRPr="00631A50" w:rsidRDefault="00631A50" w:rsidP="007C75C1">
      <w:pPr>
        <w:pStyle w:val="berschrift1"/>
      </w:pPr>
      <w:r w:rsidRPr="00631A50">
        <w:t>Regelungsgehalt des §</w:t>
      </w:r>
      <w:r w:rsidR="009029FD">
        <w:t> </w:t>
      </w:r>
      <w:r w:rsidRPr="00631A50">
        <w:t xml:space="preserve">13 </w:t>
      </w:r>
      <w:r w:rsidR="009029FD">
        <w:t>Absatz </w:t>
      </w:r>
      <w:r w:rsidRPr="00631A50">
        <w:t>4 VOB/B:</w:t>
      </w:r>
    </w:p>
    <w:p w:rsidR="00631A50" w:rsidRPr="00631A50" w:rsidRDefault="00631A50" w:rsidP="00631A50">
      <w:pPr>
        <w:pStyle w:val="Text"/>
      </w:pPr>
      <w:r w:rsidRPr="00631A50">
        <w:t xml:space="preserve">Für Teile von maschinellen und elektrotechnischen / elektronischen Anlagen, bei denen die </w:t>
      </w:r>
      <w:r w:rsidR="00642C9A">
        <w:t>Instandha</w:t>
      </w:r>
      <w:r w:rsidR="00642C9A">
        <w:t>l</w:t>
      </w:r>
      <w:r w:rsidR="00642C9A">
        <w:t xml:space="preserve">tung </w:t>
      </w:r>
      <w:r w:rsidRPr="00631A50">
        <w:t>Einfluss auf Sicherheit und Funktionsfähigkeit hat, beträgt die Frist für die Verjährung von Mänge</w:t>
      </w:r>
      <w:r w:rsidRPr="00631A50">
        <w:t>l</w:t>
      </w:r>
      <w:r w:rsidRPr="00631A50">
        <w:t xml:space="preserve">ansprüchen aus Bauverträgen über Bauwerke nur </w:t>
      </w:r>
      <w:r w:rsidR="009029FD">
        <w:t>zwei</w:t>
      </w:r>
      <w:r w:rsidRPr="00631A50">
        <w:t xml:space="preserve"> Jahre, wenn nichts anderes vereinbart ist oder sich der Auftraggeber nicht dafür entschieden hat, dem Auftragnehmer des Bauvertrags auch die </w:t>
      </w:r>
      <w:r w:rsidR="00642C9A" w:rsidRPr="00642C9A">
        <w:t>I</w:t>
      </w:r>
      <w:r w:rsidR="00642C9A" w:rsidRPr="00642C9A">
        <w:t>n</w:t>
      </w:r>
      <w:r w:rsidR="00642C9A" w:rsidRPr="00642C9A">
        <w:t>standhaltung</w:t>
      </w:r>
      <w:r w:rsidR="00642C9A">
        <w:t xml:space="preserve"> </w:t>
      </w:r>
      <w:r w:rsidRPr="00631A50">
        <w:t>für die Dauer der Verjährungsfrist zu übertragen (§</w:t>
      </w:r>
      <w:r w:rsidR="009029FD">
        <w:t> </w:t>
      </w:r>
      <w:r w:rsidRPr="00631A50">
        <w:t xml:space="preserve">13 </w:t>
      </w:r>
      <w:r w:rsidR="009029FD">
        <w:t>Absatz </w:t>
      </w:r>
      <w:r w:rsidRPr="00631A50">
        <w:t xml:space="preserve">4 </w:t>
      </w:r>
      <w:r w:rsidR="009029FD">
        <w:t>Nummer </w:t>
      </w:r>
      <w:r w:rsidRPr="00631A50">
        <w:t>2 VOB/B).</w:t>
      </w:r>
    </w:p>
    <w:p w:rsidR="00631A50" w:rsidRPr="00631A50" w:rsidRDefault="00631A50" w:rsidP="00631A50">
      <w:pPr>
        <w:pStyle w:val="Text"/>
      </w:pPr>
      <w:r w:rsidRPr="00631A50">
        <w:t>Diese Regelung des §</w:t>
      </w:r>
      <w:r w:rsidR="009029FD">
        <w:t> </w:t>
      </w:r>
      <w:r w:rsidRPr="00631A50">
        <w:t xml:space="preserve">13 </w:t>
      </w:r>
      <w:r w:rsidR="009029FD">
        <w:t>Absatz </w:t>
      </w:r>
      <w:r w:rsidRPr="00631A50">
        <w:t xml:space="preserve">4 </w:t>
      </w:r>
      <w:r w:rsidR="009029FD">
        <w:t>Nummer </w:t>
      </w:r>
      <w:r w:rsidRPr="00631A50">
        <w:t xml:space="preserve">2 VOB/B zur Verjährungsfrist für Mängelansprüche gilt nur für </w:t>
      </w:r>
      <w:r w:rsidRPr="001C34DB">
        <w:rPr>
          <w:u w:val="single"/>
        </w:rPr>
        <w:t>Teile</w:t>
      </w:r>
      <w:r w:rsidRPr="00631A50">
        <w:t xml:space="preserve"> von maschinellen und elektrotechnischen / elektronischen Anlagen, bei denen eine ordnung</w:t>
      </w:r>
      <w:r w:rsidRPr="00631A50">
        <w:t>s</w:t>
      </w:r>
      <w:r w:rsidRPr="00631A50">
        <w:t xml:space="preserve">gemäße </w:t>
      </w:r>
      <w:r w:rsidR="00642C9A" w:rsidRPr="00642C9A">
        <w:t>Instandhaltung</w:t>
      </w:r>
      <w:r w:rsidR="00642C9A">
        <w:t xml:space="preserve"> (</w:t>
      </w:r>
      <w:r w:rsidRPr="00642C9A">
        <w:t>Wartung</w:t>
      </w:r>
      <w:r w:rsidR="00642C9A" w:rsidRPr="00642C9A">
        <w:t>)</w:t>
      </w:r>
      <w:r w:rsidRPr="00631A50">
        <w:t xml:space="preserve"> einen Einfluss auf die Sicherheit und Funktionsfähigkeit der Anlage bzw. der Anlagenteile hat, bei denen also aus bestimmten Gründen oder Umständen die </w:t>
      </w:r>
      <w:r w:rsidR="00642C9A" w:rsidRPr="00642C9A">
        <w:t>Instandhaltung</w:t>
      </w:r>
      <w:r w:rsidR="00642C9A">
        <w:t xml:space="preserve"> (</w:t>
      </w:r>
      <w:r w:rsidRPr="00631A50">
        <w:t>Wartung</w:t>
      </w:r>
      <w:r w:rsidR="00642C9A">
        <w:t>)</w:t>
      </w:r>
      <w:r w:rsidRPr="00631A50">
        <w:t xml:space="preserve"> für die Sicherheit und Funktionsfähigkeit </w:t>
      </w:r>
      <w:r w:rsidRPr="001C34DB">
        <w:rPr>
          <w:u w:val="single"/>
        </w:rPr>
        <w:t>von Bedeutung</w:t>
      </w:r>
      <w:r w:rsidRPr="00631A50">
        <w:t xml:space="preserve"> ist; das kann sich auch aus zur </w:t>
      </w:r>
      <w:r w:rsidR="00642C9A" w:rsidRPr="00642C9A">
        <w:t>I</w:t>
      </w:r>
      <w:r w:rsidR="00642C9A" w:rsidRPr="00642C9A">
        <w:t>n</w:t>
      </w:r>
      <w:r w:rsidR="00642C9A" w:rsidRPr="00642C9A">
        <w:t>standhaltung</w:t>
      </w:r>
      <w:r w:rsidR="00642C9A">
        <w:t xml:space="preserve"> (</w:t>
      </w:r>
      <w:r w:rsidRPr="00631A50">
        <w:t>Wartung</w:t>
      </w:r>
      <w:r w:rsidR="00642C9A">
        <w:t>)</w:t>
      </w:r>
      <w:r w:rsidRPr="00631A50">
        <w:t xml:space="preserve"> verpflichtenden öffentlich-rechtlichen Vorschriften ergeben. </w:t>
      </w:r>
    </w:p>
    <w:p w:rsidR="00631A50" w:rsidRPr="00631A50" w:rsidRDefault="00631A50" w:rsidP="00631A50">
      <w:pPr>
        <w:pStyle w:val="Text"/>
      </w:pPr>
      <w:r w:rsidRPr="00631A50">
        <w:t xml:space="preserve">Für Anlagen bzw. Anlagenteile, die nicht unter diese Voraussetzungen fallen, gilt immer die </w:t>
      </w:r>
      <w:proofErr w:type="spellStart"/>
      <w:r w:rsidRPr="00631A50">
        <w:t>Regel</w:t>
      </w:r>
      <w:r w:rsidR="001C34DB">
        <w:softHyphen/>
      </w:r>
      <w:r w:rsidRPr="00631A50">
        <w:t>verjährungsfrist</w:t>
      </w:r>
      <w:proofErr w:type="spellEnd"/>
      <w:r w:rsidRPr="00631A50">
        <w:t xml:space="preserve"> von </w:t>
      </w:r>
      <w:r w:rsidR="009029FD">
        <w:t>vier</w:t>
      </w:r>
      <w:r w:rsidRPr="00631A50">
        <w:t xml:space="preserve"> Jahren; für diese ist insoweit grundsätzlich keine </w:t>
      </w:r>
      <w:r w:rsidR="00642C9A" w:rsidRPr="00642C9A">
        <w:t>Instandhaltung</w:t>
      </w:r>
      <w:r w:rsidR="00642C9A">
        <w:t xml:space="preserve"> (</w:t>
      </w:r>
      <w:r w:rsidRPr="00631A50">
        <w:t>Wartung</w:t>
      </w:r>
      <w:r w:rsidR="00642C9A">
        <w:t>)</w:t>
      </w:r>
      <w:r w:rsidRPr="00631A50">
        <w:t xml:space="preserve"> mit auszuschreiben.</w:t>
      </w:r>
    </w:p>
    <w:p w:rsidR="00631A50" w:rsidRPr="00631A50" w:rsidRDefault="00631A50" w:rsidP="007C75C1">
      <w:pPr>
        <w:pStyle w:val="berschrift1"/>
      </w:pPr>
      <w:r w:rsidRPr="00631A50">
        <w:t>Notwendigkeit der Instandhaltung</w:t>
      </w:r>
    </w:p>
    <w:p w:rsidR="00631A50" w:rsidRPr="00631A50" w:rsidRDefault="00631A50" w:rsidP="00631A50">
      <w:pPr>
        <w:pStyle w:val="Text"/>
      </w:pPr>
      <w:r w:rsidRPr="00631A50">
        <w:t xml:space="preserve">Die Vergabestelle informiert die liegenschaftsverwaltende Stelle über den nötigen </w:t>
      </w:r>
      <w:proofErr w:type="spellStart"/>
      <w:r w:rsidRPr="00631A50">
        <w:t>Instandhaltungs</w:t>
      </w:r>
      <w:r w:rsidR="001C34DB">
        <w:softHyphen/>
      </w:r>
      <w:r w:rsidRPr="00631A50">
        <w:t>umfang</w:t>
      </w:r>
      <w:proofErr w:type="spellEnd"/>
      <w:r w:rsidRPr="00631A50">
        <w:t xml:space="preserve"> und den damit verbundenen Einfluss auf die Sicherheit und Funktion der Anlage mit folgender Feststellung:</w:t>
      </w:r>
    </w:p>
    <w:p w:rsidR="00631A50" w:rsidRPr="00631A50" w:rsidRDefault="00631A50" w:rsidP="00EB284C">
      <w:pPr>
        <w:pStyle w:val="FormatvorlageAnstrichKontrollkVor3Pt"/>
      </w:pPr>
      <w:r w:rsidRPr="00631A50">
        <w:fldChar w:fldCharType="begin">
          <w:ffData>
            <w:name w:val="Kontrollkästchen5"/>
            <w:enabled/>
            <w:calcOnExit w:val="0"/>
            <w:checkBox>
              <w:sizeAuto/>
              <w:default w:val="0"/>
            </w:checkBox>
          </w:ffData>
        </w:fldChar>
      </w:r>
      <w:r w:rsidRPr="00631A50">
        <w:instrText xml:space="preserve"> FORMCHECKBOX </w:instrText>
      </w:r>
      <w:r w:rsidR="0097060C">
        <w:fldChar w:fldCharType="separate"/>
      </w:r>
      <w:r w:rsidRPr="00631A50">
        <w:fldChar w:fldCharType="end"/>
      </w:r>
      <w:r>
        <w:tab/>
      </w:r>
      <w:r w:rsidRPr="00631A50">
        <w:t xml:space="preserve">Die Instandhaltung ist nach öffentlich-rechtlichen Vorschriften </w:t>
      </w:r>
      <w:r w:rsidRPr="008049ED">
        <w:rPr>
          <w:b/>
        </w:rPr>
        <w:t>verpflichtend</w:t>
      </w:r>
      <w:r w:rsidRPr="00631A50">
        <w:t>.</w:t>
      </w:r>
    </w:p>
    <w:p w:rsidR="00631A50" w:rsidRPr="00631A50" w:rsidRDefault="00631A50" w:rsidP="00EB284C">
      <w:pPr>
        <w:pStyle w:val="FormatvorlageAnstrichKontrollkVor3Pt"/>
      </w:pPr>
      <w:r w:rsidRPr="00631A50">
        <w:fldChar w:fldCharType="begin">
          <w:ffData>
            <w:name w:val="Kontrollkästchen5"/>
            <w:enabled/>
            <w:calcOnExit w:val="0"/>
            <w:checkBox>
              <w:sizeAuto/>
              <w:default w:val="0"/>
            </w:checkBox>
          </w:ffData>
        </w:fldChar>
      </w:r>
      <w:r w:rsidRPr="00631A50">
        <w:instrText xml:space="preserve"> FORMCHECKBOX </w:instrText>
      </w:r>
      <w:r w:rsidR="0097060C">
        <w:fldChar w:fldCharType="separate"/>
      </w:r>
      <w:r w:rsidRPr="00631A50">
        <w:fldChar w:fldCharType="end"/>
      </w:r>
      <w:r w:rsidRPr="00631A50">
        <w:tab/>
        <w:t>Die Instandhaltung ist notwendig.</w:t>
      </w:r>
    </w:p>
    <w:p w:rsidR="00631A50" w:rsidRPr="00631A50" w:rsidRDefault="00631A50" w:rsidP="00EB284C">
      <w:pPr>
        <w:pStyle w:val="FormatvorlageAnstrichKontrollkVor3Pt"/>
      </w:pPr>
      <w:r w:rsidRPr="00631A50">
        <w:fldChar w:fldCharType="begin">
          <w:ffData>
            <w:name w:val="Kontrollkästchen5"/>
            <w:enabled/>
            <w:calcOnExit w:val="0"/>
            <w:checkBox>
              <w:sizeAuto/>
              <w:default w:val="0"/>
            </w:checkBox>
          </w:ffData>
        </w:fldChar>
      </w:r>
      <w:r w:rsidRPr="00631A50">
        <w:instrText xml:space="preserve"> FORMCHECKBOX </w:instrText>
      </w:r>
      <w:r w:rsidR="0097060C">
        <w:fldChar w:fldCharType="separate"/>
      </w:r>
      <w:r w:rsidRPr="00631A50">
        <w:fldChar w:fldCharType="end"/>
      </w:r>
      <w:r w:rsidRPr="00631A50">
        <w:tab/>
        <w:t>Die Instandhaltung ist aus Sicht der Bauverwaltung zu empfehlen.</w:t>
      </w:r>
    </w:p>
    <w:p w:rsidR="00631A50" w:rsidRPr="00631A50" w:rsidRDefault="00631A50" w:rsidP="00EB284C">
      <w:pPr>
        <w:pStyle w:val="FormatvorlageAnstrichKontrollkVor3Pt"/>
      </w:pPr>
      <w:r w:rsidRPr="00631A50">
        <w:fldChar w:fldCharType="begin">
          <w:ffData>
            <w:name w:val="Kontrollkästchen5"/>
            <w:enabled/>
            <w:calcOnExit w:val="0"/>
            <w:checkBox>
              <w:sizeAuto/>
              <w:default w:val="0"/>
            </w:checkBox>
          </w:ffData>
        </w:fldChar>
      </w:r>
      <w:r w:rsidRPr="00631A50">
        <w:instrText xml:space="preserve"> FORMCHECKBOX </w:instrText>
      </w:r>
      <w:r w:rsidR="0097060C">
        <w:fldChar w:fldCharType="separate"/>
      </w:r>
      <w:r w:rsidRPr="00631A50">
        <w:fldChar w:fldCharType="end"/>
      </w:r>
      <w:r w:rsidRPr="00631A50">
        <w:tab/>
        <w:t>Die Instandhaltung ist aus Sicht der Bauverwaltung nicht notwendig und auch nicht zu empfehlen.</w:t>
      </w:r>
    </w:p>
    <w:p w:rsidR="00631A50" w:rsidRPr="00631A50" w:rsidRDefault="00631A50" w:rsidP="00631A50">
      <w:pPr>
        <w:pStyle w:val="berschrift1"/>
      </w:pPr>
      <w:r w:rsidRPr="00631A50">
        <w:lastRenderedPageBreak/>
        <w:t>Ergebnis der Besprechung:</w:t>
      </w:r>
    </w:p>
    <w:p w:rsidR="00631A50" w:rsidRPr="00631A50" w:rsidRDefault="00631A50" w:rsidP="00E61A49">
      <w:pPr>
        <w:pStyle w:val="berschrift2"/>
        <w:tabs>
          <w:tab w:val="left" w:pos="1191"/>
        </w:tabs>
      </w:pPr>
      <w:r w:rsidRPr="00631A50">
        <w:fldChar w:fldCharType="begin">
          <w:ffData>
            <w:name w:val="Kontrollkästchen5"/>
            <w:enabled/>
            <w:calcOnExit w:val="0"/>
            <w:checkBox>
              <w:sizeAuto/>
              <w:default w:val="0"/>
            </w:checkBox>
          </w:ffData>
        </w:fldChar>
      </w:r>
      <w:r w:rsidRPr="00631A50">
        <w:instrText xml:space="preserve"> FORMCHECKBOX </w:instrText>
      </w:r>
      <w:r w:rsidR="0097060C">
        <w:fldChar w:fldCharType="separate"/>
      </w:r>
      <w:r w:rsidRPr="00631A50">
        <w:fldChar w:fldCharType="end"/>
      </w:r>
      <w:r w:rsidRPr="00631A50">
        <w:tab/>
        <w:t>Es soll keine Instandhaltung mit ausgeschrieben werden:</w:t>
      </w:r>
    </w:p>
    <w:p w:rsidR="00631A50" w:rsidRPr="00A92686" w:rsidRDefault="00631A50" w:rsidP="00A140AD">
      <w:pPr>
        <w:pStyle w:val="FormatvorlageAnstrichKontrollkLinks225cmHngend075cmVor"/>
      </w:pPr>
      <w:r w:rsidRPr="00A92686">
        <w:fldChar w:fldCharType="begin">
          <w:ffData>
            <w:name w:val="Kontrollkästchen5"/>
            <w:enabled/>
            <w:calcOnExit w:val="0"/>
            <w:checkBox>
              <w:sizeAuto/>
              <w:default w:val="0"/>
            </w:checkBox>
          </w:ffData>
        </w:fldChar>
      </w:r>
      <w:r w:rsidRPr="00A92686">
        <w:instrText xml:space="preserve"> FORMCHECKBOX </w:instrText>
      </w:r>
      <w:r w:rsidR="0097060C">
        <w:fldChar w:fldCharType="separate"/>
      </w:r>
      <w:r w:rsidRPr="00A92686">
        <w:fldChar w:fldCharType="end"/>
      </w:r>
      <w:r w:rsidRPr="00A92686">
        <w:tab/>
        <w:t>Die Instandhaltung soll durch den Technischen Dienst der liegenschaftsverwaltenden Stelle erfolgen (Eigeninstandhaltung).</w:t>
      </w:r>
    </w:p>
    <w:p w:rsidR="00631A50" w:rsidRPr="00A92686" w:rsidRDefault="00631A50" w:rsidP="00A140AD">
      <w:pPr>
        <w:pStyle w:val="FormatvorlageAnstrichKontrollkLinks225cmHngend075cmVor"/>
      </w:pPr>
      <w:r w:rsidRPr="00A92686">
        <w:fldChar w:fldCharType="begin">
          <w:ffData>
            <w:name w:val="Kontrollkästchen8"/>
            <w:enabled/>
            <w:calcOnExit w:val="0"/>
            <w:checkBox>
              <w:sizeAuto/>
              <w:default w:val="0"/>
            </w:checkBox>
          </w:ffData>
        </w:fldChar>
      </w:r>
      <w:bookmarkStart w:id="1" w:name="Kontrollkästchen8"/>
      <w:r w:rsidRPr="00A92686">
        <w:instrText xml:space="preserve"> FORMCHECKBOX </w:instrText>
      </w:r>
      <w:r w:rsidR="0097060C">
        <w:fldChar w:fldCharType="separate"/>
      </w:r>
      <w:r w:rsidRPr="00A92686">
        <w:fldChar w:fldCharType="end"/>
      </w:r>
      <w:bookmarkEnd w:id="1"/>
      <w:r w:rsidRPr="00A92686">
        <w:tab/>
        <w:t>Nur im Bedarfsfall soll eine Einzelbeauftragung durch die liegenschaftsverwaltende Stelle e</w:t>
      </w:r>
      <w:r w:rsidRPr="00A92686">
        <w:t>r</w:t>
      </w:r>
      <w:r w:rsidRPr="00A92686">
        <w:t>folgen.</w:t>
      </w:r>
    </w:p>
    <w:p w:rsidR="00631A50" w:rsidRPr="00A92686" w:rsidRDefault="00631A50" w:rsidP="00A140AD">
      <w:pPr>
        <w:pStyle w:val="FormatvorlageAnstrichKontrollkLinks225cmHngend075cmVor"/>
      </w:pPr>
      <w:r w:rsidRPr="00A92686">
        <w:fldChar w:fldCharType="begin">
          <w:ffData>
            <w:name w:val="Kontrollkästchen5"/>
            <w:enabled/>
            <w:calcOnExit w:val="0"/>
            <w:checkBox>
              <w:sizeAuto/>
              <w:default w:val="0"/>
            </w:checkBox>
          </w:ffData>
        </w:fldChar>
      </w:r>
      <w:r w:rsidRPr="00A92686">
        <w:instrText xml:space="preserve"> FORMCHECKBOX </w:instrText>
      </w:r>
      <w:r w:rsidR="0097060C">
        <w:fldChar w:fldCharType="separate"/>
      </w:r>
      <w:r w:rsidRPr="00A92686">
        <w:fldChar w:fldCharType="end"/>
      </w:r>
      <w:r w:rsidRPr="00A92686">
        <w:tab/>
        <w:t>Die Instandhaltung für die o.g. Anlage soll zusammen mit der Instandhaltung für weitere Anl</w:t>
      </w:r>
      <w:r w:rsidRPr="00A92686">
        <w:t>a</w:t>
      </w:r>
      <w:r w:rsidRPr="00A92686">
        <w:t>gen erfolgen.</w:t>
      </w:r>
    </w:p>
    <w:p w:rsidR="008049ED" w:rsidRPr="00A92686" w:rsidRDefault="008049ED" w:rsidP="00A140AD">
      <w:pPr>
        <w:pStyle w:val="FormatvorlageAnstrichKontrollkLinks225cmHngend075cmVor"/>
      </w:pPr>
      <w:r w:rsidRPr="00A92686">
        <w:fldChar w:fldCharType="begin">
          <w:ffData>
            <w:name w:val="Kontrollkästchen5"/>
            <w:enabled/>
            <w:calcOnExit w:val="0"/>
            <w:checkBox>
              <w:sizeAuto/>
              <w:default w:val="0"/>
            </w:checkBox>
          </w:ffData>
        </w:fldChar>
      </w:r>
      <w:r w:rsidRPr="00A92686">
        <w:instrText xml:space="preserve"> FORMCHECKBOX </w:instrText>
      </w:r>
      <w:r w:rsidR="0097060C">
        <w:fldChar w:fldCharType="separate"/>
      </w:r>
      <w:r w:rsidRPr="00A92686">
        <w:fldChar w:fldCharType="end"/>
      </w:r>
      <w:r w:rsidRPr="00A92686">
        <w:tab/>
        <w:t>Die liegenschaftsverwaltende Stelle wird die Instan</w:t>
      </w:r>
      <w:r w:rsidR="00405630" w:rsidRPr="00A92686">
        <w:t>d</w:t>
      </w:r>
      <w:r w:rsidRPr="00A92686">
        <w:t>haltung selbst ausschreiben und verg</w:t>
      </w:r>
      <w:r w:rsidRPr="00A92686">
        <w:t>e</w:t>
      </w:r>
      <w:r w:rsidRPr="00A92686">
        <w:t>ben</w:t>
      </w:r>
      <w:r w:rsidR="004539AE" w:rsidRPr="00A92686">
        <w:t xml:space="preserve">. Die Verjährungsfrist für die Mängelansprüche beträgt in diesem Fall (nur) </w:t>
      </w:r>
      <w:r w:rsidR="009029FD">
        <w:t>zwei</w:t>
      </w:r>
      <w:r w:rsidR="004539AE" w:rsidRPr="00A92686">
        <w:t xml:space="preserve"> Jahre</w:t>
      </w:r>
      <w:r w:rsidRPr="00A92686">
        <w:t>.</w:t>
      </w:r>
    </w:p>
    <w:p w:rsidR="00631A50" w:rsidRPr="00A92686" w:rsidRDefault="00631A50" w:rsidP="00A140AD">
      <w:pPr>
        <w:pStyle w:val="FormatvorlageAnstrichKontrollkLinks225cmHngend075cmVor"/>
      </w:pPr>
      <w:r w:rsidRPr="00A92686">
        <w:fldChar w:fldCharType="begin">
          <w:ffData>
            <w:name w:val="Kontrollkästchen5"/>
            <w:enabled/>
            <w:calcOnExit w:val="0"/>
            <w:checkBox>
              <w:sizeAuto/>
              <w:default w:val="0"/>
            </w:checkBox>
          </w:ffData>
        </w:fldChar>
      </w:r>
      <w:r w:rsidRPr="00A92686">
        <w:instrText xml:space="preserve"> FORMCHECKBOX </w:instrText>
      </w:r>
      <w:r w:rsidR="0097060C">
        <w:fldChar w:fldCharType="separate"/>
      </w:r>
      <w:r w:rsidRPr="00A92686">
        <w:fldChar w:fldCharType="end"/>
      </w:r>
      <w:r w:rsidRPr="00A92686">
        <w:tab/>
        <w:t>Sonstiges:</w:t>
      </w:r>
    </w:p>
    <w:tbl>
      <w:tblPr>
        <w:tblW w:w="7508" w:type="dxa"/>
        <w:tblInd w:w="2188" w:type="dxa"/>
        <w:tblBorders>
          <w:bottom w:val="single" w:sz="4" w:space="0" w:color="808080"/>
          <w:insideH w:val="single" w:sz="4" w:space="0" w:color="808080"/>
        </w:tblBorders>
        <w:tblLook w:val="01E0" w:firstRow="1" w:lastRow="1" w:firstColumn="1" w:lastColumn="1" w:noHBand="0" w:noVBand="0"/>
      </w:tblPr>
      <w:tblGrid>
        <w:gridCol w:w="7508"/>
      </w:tblGrid>
      <w:tr w:rsidR="00DA7FEF" w:rsidRPr="00631A50">
        <w:trPr>
          <w:trHeight w:val="284"/>
        </w:trPr>
        <w:tc>
          <w:tcPr>
            <w:tcW w:w="7508" w:type="dxa"/>
            <w:noWrap/>
            <w:tcMar>
              <w:left w:w="28" w:type="dxa"/>
            </w:tcMar>
            <w:vAlign w:val="center"/>
          </w:tcPr>
          <w:p w:rsidR="00DA7FEF" w:rsidRPr="00631A50" w:rsidRDefault="00DA7FEF" w:rsidP="008049ED">
            <w:pPr>
              <w:tabs>
                <w:tab w:val="left" w:pos="1701"/>
              </w:tabs>
              <w:ind w:left="1701" w:hanging="425"/>
            </w:pPr>
          </w:p>
        </w:tc>
      </w:tr>
      <w:tr w:rsidR="00DA7FEF" w:rsidRPr="00631A50">
        <w:trPr>
          <w:trHeight w:val="284"/>
        </w:trPr>
        <w:tc>
          <w:tcPr>
            <w:tcW w:w="7508" w:type="dxa"/>
            <w:noWrap/>
            <w:tcMar>
              <w:left w:w="28" w:type="dxa"/>
            </w:tcMar>
            <w:vAlign w:val="center"/>
          </w:tcPr>
          <w:p w:rsidR="00DA7FEF" w:rsidRPr="00631A50" w:rsidRDefault="00DA7FEF" w:rsidP="008049ED">
            <w:pPr>
              <w:tabs>
                <w:tab w:val="left" w:pos="1701"/>
              </w:tabs>
              <w:ind w:left="1701" w:hanging="425"/>
            </w:pPr>
          </w:p>
        </w:tc>
      </w:tr>
    </w:tbl>
    <w:p w:rsidR="00DA7FEF" w:rsidRPr="006E5AF2" w:rsidRDefault="00DA7FEF" w:rsidP="00DA7FEF"/>
    <w:p w:rsidR="00631A50" w:rsidRPr="00631A50" w:rsidRDefault="00631A50" w:rsidP="00631A50">
      <w:pPr>
        <w:pStyle w:val="berschrift2"/>
        <w:tabs>
          <w:tab w:val="left" w:pos="1191"/>
        </w:tabs>
      </w:pPr>
      <w:r w:rsidRPr="00631A50">
        <w:fldChar w:fldCharType="begin">
          <w:ffData>
            <w:name w:val="Kontrollkästchen10"/>
            <w:enabled/>
            <w:calcOnExit w:val="0"/>
            <w:checkBox>
              <w:sizeAuto/>
              <w:default w:val="0"/>
            </w:checkBox>
          </w:ffData>
        </w:fldChar>
      </w:r>
      <w:bookmarkStart w:id="2" w:name="Kontrollkästchen10"/>
      <w:r w:rsidRPr="00631A50">
        <w:instrText xml:space="preserve"> FORMCHECKBOX </w:instrText>
      </w:r>
      <w:r w:rsidR="0097060C">
        <w:fldChar w:fldCharType="separate"/>
      </w:r>
      <w:r w:rsidRPr="00631A50">
        <w:fldChar w:fldCharType="end"/>
      </w:r>
      <w:bookmarkEnd w:id="2"/>
      <w:r w:rsidRPr="00631A50">
        <w:tab/>
        <w:t>Es soll Instandhaltung mit ausgeschrieben werden:</w:t>
      </w:r>
    </w:p>
    <w:p w:rsidR="00631A50" w:rsidRDefault="00631A50" w:rsidP="00EB284C">
      <w:pPr>
        <w:pStyle w:val="Text2"/>
        <w:tabs>
          <w:tab w:val="left" w:leader="underscore" w:pos="8647"/>
        </w:tabs>
      </w:pPr>
      <w:r w:rsidRPr="00631A50">
        <w:t xml:space="preserve">Die liegenschaftsverwaltende Stelle </w:t>
      </w:r>
      <w:r w:rsidRPr="00631A50">
        <w:rPr>
          <w:b/>
        </w:rPr>
        <w:t>bevollmächtigt</w:t>
      </w:r>
      <w:r w:rsidRPr="00631A50">
        <w:t xml:space="preserve"> die Vergabestelle, zusammen mit dem</w:t>
      </w:r>
      <w:r w:rsidR="006B67D2">
        <w:t xml:space="preserve"> </w:t>
      </w:r>
      <w:r w:rsidRPr="00631A50">
        <w:t>Ba</w:t>
      </w:r>
      <w:r w:rsidRPr="00631A50">
        <w:t>u</w:t>
      </w:r>
      <w:r w:rsidRPr="00631A50">
        <w:t>auftrag für die o.g. Anlage einen Instandhaltungsvertrag für die Dauer von</w:t>
      </w:r>
      <w:r w:rsidR="00DA7FEF">
        <w:t xml:space="preserve"> </w:t>
      </w:r>
      <w:r w:rsidR="00EB284C" w:rsidRPr="00EB284C">
        <w:rPr>
          <w:color w:val="A6A6A6" w:themeColor="background1" w:themeShade="A6"/>
          <w:sz w:val="12"/>
        </w:rPr>
        <w:tab/>
      </w:r>
      <w:r w:rsidR="00213395">
        <w:t xml:space="preserve"> </w:t>
      </w:r>
      <w:r w:rsidR="00DA7FEF">
        <w:t>Jah</w:t>
      </w:r>
      <w:r w:rsidRPr="00631A50">
        <w:t>ren zu vergeben.</w:t>
      </w:r>
      <w:r w:rsidR="00B33B5C">
        <w:t xml:space="preserve"> Die Vertragsabwicklung obliegt der liegenschaftsverwaltenden Stelle.</w:t>
      </w:r>
    </w:p>
    <w:tbl>
      <w:tblPr>
        <w:tblW w:w="8591" w:type="dxa"/>
        <w:tblInd w:w="1162" w:type="dxa"/>
        <w:tblLayout w:type="fixed"/>
        <w:tblLook w:val="01E0" w:firstRow="1" w:lastRow="1" w:firstColumn="1" w:lastColumn="1" w:noHBand="0" w:noVBand="0"/>
      </w:tblPr>
      <w:tblGrid>
        <w:gridCol w:w="3186"/>
        <w:gridCol w:w="3372"/>
        <w:gridCol w:w="2033"/>
      </w:tblGrid>
      <w:tr w:rsidR="00631A50" w:rsidRPr="00631A50" w:rsidTr="00A140AD">
        <w:trPr>
          <w:trHeight w:val="361"/>
        </w:trPr>
        <w:tc>
          <w:tcPr>
            <w:tcW w:w="3186" w:type="dxa"/>
            <w:noWrap/>
            <w:tcMar>
              <w:left w:w="28" w:type="dxa"/>
            </w:tcMar>
            <w:vAlign w:val="bottom"/>
          </w:tcPr>
          <w:p w:rsidR="00631A50" w:rsidRPr="00631A50" w:rsidRDefault="00631A50" w:rsidP="009421C4">
            <w:pPr>
              <w:jc w:val="left"/>
            </w:pPr>
            <w:r w:rsidRPr="00631A50">
              <w:t>Dafür soll das Vertragsmuster</w:t>
            </w:r>
          </w:p>
        </w:tc>
        <w:tc>
          <w:tcPr>
            <w:tcW w:w="3372" w:type="dxa"/>
            <w:tcBorders>
              <w:bottom w:val="single" w:sz="4" w:space="0" w:color="808080"/>
            </w:tcBorders>
            <w:noWrap/>
            <w:vAlign w:val="bottom"/>
          </w:tcPr>
          <w:p w:rsidR="00631A50" w:rsidRPr="00631A50" w:rsidRDefault="00631A50" w:rsidP="009421C4">
            <w:pPr>
              <w:jc w:val="left"/>
            </w:pPr>
          </w:p>
        </w:tc>
        <w:tc>
          <w:tcPr>
            <w:tcW w:w="2033" w:type="dxa"/>
            <w:noWrap/>
            <w:vAlign w:val="bottom"/>
          </w:tcPr>
          <w:p w:rsidR="00631A50" w:rsidRPr="00631A50" w:rsidRDefault="00631A50" w:rsidP="009421C4">
            <w:pPr>
              <w:jc w:val="left"/>
            </w:pPr>
            <w:r w:rsidRPr="00631A50">
              <w:t>verwendet werden.</w:t>
            </w:r>
          </w:p>
        </w:tc>
      </w:tr>
    </w:tbl>
    <w:p w:rsidR="00631A50" w:rsidRDefault="00631A50" w:rsidP="00A140AD">
      <w:pPr>
        <w:pStyle w:val="Text2"/>
      </w:pPr>
      <w:r w:rsidRPr="00631A50">
        <w:t>Vertragsinhalt soll sein:</w:t>
      </w:r>
    </w:p>
    <w:tbl>
      <w:tblPr>
        <w:tblW w:w="8591" w:type="dxa"/>
        <w:tblInd w:w="1162" w:type="dxa"/>
        <w:tblLayout w:type="fixed"/>
        <w:tblLook w:val="01E0" w:firstRow="1" w:lastRow="1" w:firstColumn="1" w:lastColumn="1" w:noHBand="0" w:noVBand="0"/>
      </w:tblPr>
      <w:tblGrid>
        <w:gridCol w:w="426"/>
        <w:gridCol w:w="8165"/>
      </w:tblGrid>
      <w:tr w:rsidR="00631A50" w:rsidRPr="00631A50" w:rsidTr="00A140AD">
        <w:trPr>
          <w:trHeight w:val="284"/>
        </w:trPr>
        <w:tc>
          <w:tcPr>
            <w:tcW w:w="426" w:type="dxa"/>
            <w:noWrap/>
            <w:tcMar>
              <w:left w:w="28" w:type="dxa"/>
            </w:tcMar>
            <w:vAlign w:val="center"/>
          </w:tcPr>
          <w:p w:rsidR="00631A50" w:rsidRPr="00631A50" w:rsidRDefault="00631A50" w:rsidP="00631A50">
            <w:r w:rsidRPr="00631A50">
              <w:fldChar w:fldCharType="begin">
                <w:ffData>
                  <w:name w:val="Kontrollkästchen15"/>
                  <w:enabled/>
                  <w:calcOnExit w:val="0"/>
                  <w:checkBox>
                    <w:sizeAuto/>
                    <w:default w:val="0"/>
                  </w:checkBox>
                </w:ffData>
              </w:fldChar>
            </w:r>
            <w:bookmarkStart w:id="3" w:name="Kontrollkästchen15"/>
            <w:r w:rsidRPr="00631A50">
              <w:instrText xml:space="preserve"> FORMCHECKBOX </w:instrText>
            </w:r>
            <w:r w:rsidR="0097060C">
              <w:fldChar w:fldCharType="separate"/>
            </w:r>
            <w:r w:rsidRPr="00631A50">
              <w:fldChar w:fldCharType="end"/>
            </w:r>
            <w:bookmarkEnd w:id="3"/>
          </w:p>
        </w:tc>
        <w:tc>
          <w:tcPr>
            <w:tcW w:w="8165" w:type="dxa"/>
            <w:noWrap/>
            <w:vAlign w:val="center"/>
          </w:tcPr>
          <w:p w:rsidR="00631A50" w:rsidRPr="00631A50" w:rsidRDefault="00631A50" w:rsidP="00631A50">
            <w:r w:rsidRPr="00631A50">
              <w:t>Inspektion</w:t>
            </w:r>
          </w:p>
        </w:tc>
      </w:tr>
      <w:tr w:rsidR="00631A50" w:rsidRPr="00631A50" w:rsidTr="00A140AD">
        <w:trPr>
          <w:trHeight w:val="284"/>
        </w:trPr>
        <w:tc>
          <w:tcPr>
            <w:tcW w:w="426" w:type="dxa"/>
            <w:noWrap/>
            <w:tcMar>
              <w:left w:w="28" w:type="dxa"/>
            </w:tcMar>
            <w:vAlign w:val="center"/>
          </w:tcPr>
          <w:p w:rsidR="00631A50" w:rsidRPr="00631A50" w:rsidRDefault="00631A50" w:rsidP="00631A50">
            <w:r w:rsidRPr="00631A50">
              <w:fldChar w:fldCharType="begin">
                <w:ffData>
                  <w:name w:val="Kontrollkästchen16"/>
                  <w:enabled/>
                  <w:calcOnExit w:val="0"/>
                  <w:checkBox>
                    <w:sizeAuto/>
                    <w:default w:val="0"/>
                  </w:checkBox>
                </w:ffData>
              </w:fldChar>
            </w:r>
            <w:bookmarkStart w:id="4" w:name="Kontrollkästchen16"/>
            <w:r w:rsidRPr="00631A50">
              <w:instrText xml:space="preserve"> FORMCHECKBOX </w:instrText>
            </w:r>
            <w:r w:rsidR="0097060C">
              <w:fldChar w:fldCharType="separate"/>
            </w:r>
            <w:r w:rsidRPr="00631A50">
              <w:fldChar w:fldCharType="end"/>
            </w:r>
            <w:bookmarkEnd w:id="4"/>
          </w:p>
        </w:tc>
        <w:tc>
          <w:tcPr>
            <w:tcW w:w="8165" w:type="dxa"/>
            <w:noWrap/>
            <w:vAlign w:val="center"/>
          </w:tcPr>
          <w:p w:rsidR="00631A50" w:rsidRPr="00631A50" w:rsidRDefault="00631A50" w:rsidP="00631A50">
            <w:r w:rsidRPr="00631A50">
              <w:t>Wartung</w:t>
            </w:r>
          </w:p>
        </w:tc>
      </w:tr>
      <w:tr w:rsidR="00631A50" w:rsidRPr="00631A50" w:rsidTr="00A140AD">
        <w:trPr>
          <w:trHeight w:val="284"/>
        </w:trPr>
        <w:tc>
          <w:tcPr>
            <w:tcW w:w="426" w:type="dxa"/>
            <w:noWrap/>
            <w:tcMar>
              <w:left w:w="28" w:type="dxa"/>
            </w:tcMar>
            <w:vAlign w:val="center"/>
          </w:tcPr>
          <w:p w:rsidR="00631A50" w:rsidRPr="00631A50" w:rsidRDefault="00631A50" w:rsidP="00631A50">
            <w:r w:rsidRPr="00631A50">
              <w:fldChar w:fldCharType="begin">
                <w:ffData>
                  <w:name w:val="Kontrollkästchen17"/>
                  <w:enabled/>
                  <w:calcOnExit w:val="0"/>
                  <w:checkBox>
                    <w:sizeAuto/>
                    <w:default w:val="0"/>
                  </w:checkBox>
                </w:ffData>
              </w:fldChar>
            </w:r>
            <w:bookmarkStart w:id="5" w:name="Kontrollkästchen17"/>
            <w:r w:rsidRPr="00631A50">
              <w:instrText xml:space="preserve"> FORMCHECKBOX </w:instrText>
            </w:r>
            <w:r w:rsidR="0097060C">
              <w:fldChar w:fldCharType="separate"/>
            </w:r>
            <w:r w:rsidRPr="00631A50">
              <w:fldChar w:fldCharType="end"/>
            </w:r>
            <w:bookmarkEnd w:id="5"/>
          </w:p>
        </w:tc>
        <w:tc>
          <w:tcPr>
            <w:tcW w:w="8165" w:type="dxa"/>
            <w:noWrap/>
            <w:vAlign w:val="center"/>
          </w:tcPr>
          <w:p w:rsidR="00631A50" w:rsidRPr="00631A50" w:rsidRDefault="00631A50" w:rsidP="00631A50">
            <w:r w:rsidRPr="00631A50">
              <w:t>Instandsetzung</w:t>
            </w:r>
          </w:p>
        </w:tc>
      </w:tr>
      <w:tr w:rsidR="00631A50" w:rsidRPr="00631A50" w:rsidTr="00A140AD">
        <w:trPr>
          <w:trHeight w:val="284"/>
        </w:trPr>
        <w:tc>
          <w:tcPr>
            <w:tcW w:w="426" w:type="dxa"/>
            <w:noWrap/>
            <w:tcMar>
              <w:left w:w="28" w:type="dxa"/>
            </w:tcMar>
            <w:vAlign w:val="center"/>
          </w:tcPr>
          <w:p w:rsidR="00631A50" w:rsidRPr="00631A50" w:rsidRDefault="00631A50" w:rsidP="00631A50">
            <w:r w:rsidRPr="00631A50">
              <w:fldChar w:fldCharType="begin">
                <w:ffData>
                  <w:name w:val="Kontrollkästchen18"/>
                  <w:enabled/>
                  <w:calcOnExit w:val="0"/>
                  <w:checkBox>
                    <w:sizeAuto/>
                    <w:default w:val="0"/>
                  </w:checkBox>
                </w:ffData>
              </w:fldChar>
            </w:r>
            <w:bookmarkStart w:id="6" w:name="Kontrollkästchen18"/>
            <w:r w:rsidRPr="00631A50">
              <w:instrText xml:space="preserve"> FORMCHECKBOX </w:instrText>
            </w:r>
            <w:r w:rsidR="0097060C">
              <w:fldChar w:fldCharType="separate"/>
            </w:r>
            <w:r w:rsidRPr="00631A50">
              <w:fldChar w:fldCharType="end"/>
            </w:r>
            <w:bookmarkEnd w:id="6"/>
          </w:p>
        </w:tc>
        <w:tc>
          <w:tcPr>
            <w:tcW w:w="8165" w:type="dxa"/>
            <w:tcBorders>
              <w:bottom w:val="single" w:sz="4" w:space="0" w:color="808080"/>
            </w:tcBorders>
            <w:noWrap/>
            <w:vAlign w:val="center"/>
          </w:tcPr>
          <w:p w:rsidR="00631A50" w:rsidRPr="00631A50" w:rsidRDefault="00631A50" w:rsidP="00631A50"/>
        </w:tc>
      </w:tr>
      <w:tr w:rsidR="001E6BFB" w:rsidRPr="00631A50" w:rsidTr="00A140AD">
        <w:trPr>
          <w:trHeight w:val="284"/>
        </w:trPr>
        <w:tc>
          <w:tcPr>
            <w:tcW w:w="426" w:type="dxa"/>
            <w:noWrap/>
            <w:tcMar>
              <w:left w:w="28" w:type="dxa"/>
            </w:tcMar>
            <w:vAlign w:val="center"/>
          </w:tcPr>
          <w:p w:rsidR="001E6BFB" w:rsidRPr="00631A50" w:rsidRDefault="001E6BFB" w:rsidP="00631A50">
            <w:r w:rsidRPr="00631A50">
              <w:fldChar w:fldCharType="begin">
                <w:ffData>
                  <w:name w:val="Kontrollkästchen19"/>
                  <w:enabled/>
                  <w:calcOnExit w:val="0"/>
                  <w:checkBox>
                    <w:sizeAuto/>
                    <w:default w:val="0"/>
                  </w:checkBox>
                </w:ffData>
              </w:fldChar>
            </w:r>
            <w:bookmarkStart w:id="7" w:name="Kontrollkästchen19"/>
            <w:r w:rsidRPr="00631A50">
              <w:instrText xml:space="preserve"> FORMCHECKBOX </w:instrText>
            </w:r>
            <w:r w:rsidR="0097060C">
              <w:fldChar w:fldCharType="separate"/>
            </w:r>
            <w:r w:rsidRPr="00631A50">
              <w:fldChar w:fldCharType="end"/>
            </w:r>
            <w:bookmarkEnd w:id="7"/>
          </w:p>
        </w:tc>
        <w:tc>
          <w:tcPr>
            <w:tcW w:w="8165" w:type="dxa"/>
            <w:tcBorders>
              <w:top w:val="single" w:sz="4" w:space="0" w:color="808080"/>
              <w:bottom w:val="single" w:sz="4" w:space="0" w:color="808080"/>
            </w:tcBorders>
            <w:noWrap/>
            <w:vAlign w:val="center"/>
          </w:tcPr>
          <w:p w:rsidR="001E6BFB" w:rsidRPr="00631A50" w:rsidRDefault="001E6BFB" w:rsidP="00631A50"/>
        </w:tc>
      </w:tr>
    </w:tbl>
    <w:p w:rsidR="001E6BFB" w:rsidRDefault="001E6BFB" w:rsidP="00405630">
      <w:pPr>
        <w:tabs>
          <w:tab w:val="left" w:pos="1560"/>
        </w:tabs>
        <w:ind w:left="1560"/>
      </w:pPr>
    </w:p>
    <w:p w:rsidR="00631A50" w:rsidRDefault="00631A50" w:rsidP="00E61A49">
      <w:pPr>
        <w:pStyle w:val="berschrift2"/>
        <w:tabs>
          <w:tab w:val="left" w:pos="1191"/>
        </w:tabs>
      </w:pPr>
      <w:r w:rsidRPr="00631A50">
        <w:fldChar w:fldCharType="begin">
          <w:ffData>
            <w:name w:val="Kontrollkästchen5"/>
            <w:enabled/>
            <w:calcOnExit w:val="0"/>
            <w:checkBox>
              <w:sizeAuto/>
              <w:default w:val="0"/>
            </w:checkBox>
          </w:ffData>
        </w:fldChar>
      </w:r>
      <w:r w:rsidRPr="00631A50">
        <w:instrText xml:space="preserve"> FORMCHECKBOX </w:instrText>
      </w:r>
      <w:r w:rsidR="0097060C">
        <w:fldChar w:fldCharType="separate"/>
      </w:r>
      <w:r w:rsidRPr="00631A50">
        <w:fldChar w:fldCharType="end"/>
      </w:r>
      <w:r w:rsidRPr="00631A50">
        <w:tab/>
        <w:t>Bemerkung(en):</w:t>
      </w:r>
    </w:p>
    <w:p w:rsidR="00A92686" w:rsidRDefault="00A92686" w:rsidP="00A92686"/>
    <w:tbl>
      <w:tblPr>
        <w:tblW w:w="8647" w:type="dxa"/>
        <w:tblInd w:w="1162" w:type="dxa"/>
        <w:tblLayout w:type="fixed"/>
        <w:tblLook w:val="01E0" w:firstRow="1" w:lastRow="1" w:firstColumn="1" w:lastColumn="1" w:noHBand="0" w:noVBand="0"/>
      </w:tblPr>
      <w:tblGrid>
        <w:gridCol w:w="8647"/>
      </w:tblGrid>
      <w:tr w:rsidR="00A92686" w:rsidRPr="00631A50" w:rsidTr="00213395">
        <w:trPr>
          <w:trHeight w:val="1420"/>
        </w:trPr>
        <w:tc>
          <w:tcPr>
            <w:tcW w:w="8647" w:type="dxa"/>
            <w:noWrap/>
            <w:tcMar>
              <w:left w:w="28" w:type="dxa"/>
            </w:tcMar>
            <w:vAlign w:val="center"/>
          </w:tcPr>
          <w:p w:rsidR="00A92686" w:rsidRPr="00631A50" w:rsidRDefault="00A92686" w:rsidP="00213395"/>
        </w:tc>
      </w:tr>
    </w:tbl>
    <w:p w:rsidR="00A92686" w:rsidRPr="00A92686" w:rsidRDefault="00A92686" w:rsidP="00A92686"/>
    <w:tbl>
      <w:tblPr>
        <w:tblW w:w="8557" w:type="dxa"/>
        <w:tblInd w:w="1191" w:type="dxa"/>
        <w:tblLayout w:type="fixed"/>
        <w:tblLook w:val="01E0" w:firstRow="1" w:lastRow="1" w:firstColumn="1" w:lastColumn="1" w:noHBand="0" w:noVBand="0"/>
      </w:tblPr>
      <w:tblGrid>
        <w:gridCol w:w="4060"/>
        <w:gridCol w:w="351"/>
        <w:gridCol w:w="4146"/>
      </w:tblGrid>
      <w:tr w:rsidR="00D63352" w:rsidRPr="00631A50" w:rsidTr="00A92686">
        <w:trPr>
          <w:trHeight w:val="397"/>
        </w:trPr>
        <w:tc>
          <w:tcPr>
            <w:tcW w:w="8557" w:type="dxa"/>
            <w:gridSpan w:val="3"/>
            <w:noWrap/>
            <w:tcMar>
              <w:left w:w="28" w:type="dxa"/>
            </w:tcMar>
            <w:vAlign w:val="bottom"/>
          </w:tcPr>
          <w:p w:rsidR="00D63352" w:rsidRPr="00631A50" w:rsidRDefault="00D63352" w:rsidP="00D51AE1">
            <w:pPr>
              <w:jc w:val="left"/>
            </w:pPr>
            <w:r w:rsidRPr="00631A50">
              <w:t>Im Auftrag</w:t>
            </w:r>
          </w:p>
        </w:tc>
      </w:tr>
      <w:tr w:rsidR="00D63352" w:rsidRPr="00631A50">
        <w:trPr>
          <w:trHeight w:val="284"/>
        </w:trPr>
        <w:tc>
          <w:tcPr>
            <w:tcW w:w="8557" w:type="dxa"/>
            <w:gridSpan w:val="3"/>
            <w:noWrap/>
            <w:tcMar>
              <w:left w:w="28" w:type="dxa"/>
            </w:tcMar>
            <w:vAlign w:val="center"/>
          </w:tcPr>
          <w:p w:rsidR="00D63352" w:rsidRPr="00631A50" w:rsidRDefault="00D63352" w:rsidP="00631A50"/>
        </w:tc>
      </w:tr>
      <w:tr w:rsidR="00631A50" w:rsidRPr="00631A50">
        <w:trPr>
          <w:trHeight w:val="284"/>
        </w:trPr>
        <w:tc>
          <w:tcPr>
            <w:tcW w:w="4060" w:type="dxa"/>
            <w:tcBorders>
              <w:top w:val="single" w:sz="4" w:space="0" w:color="808080"/>
            </w:tcBorders>
            <w:noWrap/>
            <w:tcMar>
              <w:left w:w="28" w:type="dxa"/>
            </w:tcMar>
            <w:vAlign w:val="center"/>
          </w:tcPr>
          <w:p w:rsidR="00631A50" w:rsidRPr="00D51AE1" w:rsidRDefault="00631A50" w:rsidP="00631A50">
            <w:pPr>
              <w:rPr>
                <w:sz w:val="16"/>
                <w:szCs w:val="16"/>
              </w:rPr>
            </w:pPr>
            <w:r w:rsidRPr="00D51AE1">
              <w:rPr>
                <w:sz w:val="16"/>
                <w:szCs w:val="16"/>
              </w:rPr>
              <w:t>(Vergabestelle)</w:t>
            </w:r>
          </w:p>
        </w:tc>
        <w:tc>
          <w:tcPr>
            <w:tcW w:w="351" w:type="dxa"/>
            <w:noWrap/>
            <w:vAlign w:val="center"/>
          </w:tcPr>
          <w:p w:rsidR="00631A50" w:rsidRPr="00D51AE1" w:rsidRDefault="00631A50" w:rsidP="00631A50">
            <w:pPr>
              <w:rPr>
                <w:sz w:val="16"/>
                <w:szCs w:val="16"/>
              </w:rPr>
            </w:pPr>
          </w:p>
        </w:tc>
        <w:tc>
          <w:tcPr>
            <w:tcW w:w="4146" w:type="dxa"/>
            <w:tcBorders>
              <w:top w:val="single" w:sz="4" w:space="0" w:color="808080"/>
            </w:tcBorders>
            <w:noWrap/>
            <w:vAlign w:val="center"/>
          </w:tcPr>
          <w:p w:rsidR="00631A50" w:rsidRPr="00D51AE1" w:rsidRDefault="00631A50" w:rsidP="00631A50">
            <w:pPr>
              <w:rPr>
                <w:sz w:val="16"/>
                <w:szCs w:val="16"/>
              </w:rPr>
            </w:pPr>
            <w:r w:rsidRPr="00D51AE1">
              <w:rPr>
                <w:sz w:val="16"/>
                <w:szCs w:val="16"/>
              </w:rPr>
              <w:t>(liegenschaftsverwaltende Stelle)</w:t>
            </w:r>
          </w:p>
        </w:tc>
      </w:tr>
    </w:tbl>
    <w:p w:rsidR="00127C79" w:rsidRPr="00E61A49" w:rsidRDefault="00127C79" w:rsidP="00D63352">
      <w:pPr>
        <w:rPr>
          <w:sz w:val="12"/>
          <w:szCs w:val="12"/>
        </w:rPr>
      </w:pPr>
    </w:p>
    <w:sectPr w:rsidR="00127C79" w:rsidRPr="00E61A49" w:rsidSect="003E2CD4">
      <w:headerReference w:type="default" r:id="rId9"/>
      <w:footerReference w:type="default" r:id="rId10"/>
      <w:pgSz w:w="11906" w:h="16838" w:code="9"/>
      <w:pgMar w:top="1247" w:right="851" w:bottom="1134" w:left="130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95" w:rsidRDefault="00213395">
      <w:r>
        <w:separator/>
      </w:r>
    </w:p>
    <w:p w:rsidR="00213395" w:rsidRDefault="00213395"/>
    <w:p w:rsidR="00213395" w:rsidRDefault="00213395"/>
    <w:p w:rsidR="00213395" w:rsidRDefault="00213395"/>
  </w:endnote>
  <w:endnote w:type="continuationSeparator" w:id="0">
    <w:p w:rsidR="00213395" w:rsidRDefault="00213395">
      <w:r>
        <w:continuationSeparator/>
      </w:r>
    </w:p>
    <w:p w:rsidR="00213395" w:rsidRDefault="00213395"/>
    <w:p w:rsidR="00213395" w:rsidRDefault="00213395"/>
    <w:p w:rsidR="00213395" w:rsidRDefault="00213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1E0" w:firstRow="1" w:lastRow="1" w:firstColumn="1" w:lastColumn="1" w:noHBand="0" w:noVBand="0"/>
    </w:tblPr>
    <w:tblGrid>
      <w:gridCol w:w="147"/>
      <w:gridCol w:w="621"/>
      <w:gridCol w:w="7512"/>
      <w:gridCol w:w="1440"/>
    </w:tblGrid>
    <w:tr w:rsidR="00213395" w:rsidRPr="00D6072E" w:rsidTr="00AC090E">
      <w:trPr>
        <w:cantSplit/>
        <w:trHeight w:hRule="exact" w:val="397"/>
      </w:trPr>
      <w:tc>
        <w:tcPr>
          <w:tcW w:w="147" w:type="dxa"/>
          <w:vAlign w:val="center"/>
        </w:tcPr>
        <w:p w:rsidR="00213395" w:rsidRPr="00D6072E" w:rsidRDefault="00213395" w:rsidP="00D6072E">
          <w:pPr>
            <w:jc w:val="center"/>
            <w:rPr>
              <w:b/>
              <w:sz w:val="16"/>
              <w:szCs w:val="16"/>
            </w:rPr>
          </w:pPr>
          <w:r w:rsidRPr="00D6072E">
            <w:rPr>
              <w:rFonts w:cs="Arial"/>
              <w:b/>
              <w:sz w:val="16"/>
              <w:szCs w:val="16"/>
            </w:rPr>
            <w:t>©</w:t>
          </w:r>
        </w:p>
      </w:tc>
      <w:tc>
        <w:tcPr>
          <w:tcW w:w="621" w:type="dxa"/>
          <w:vAlign w:val="center"/>
        </w:tcPr>
        <w:p w:rsidR="00213395" w:rsidRPr="00D6072E" w:rsidRDefault="00213395" w:rsidP="00D6072E">
          <w:pPr>
            <w:jc w:val="center"/>
            <w:rPr>
              <w:b/>
              <w:sz w:val="16"/>
              <w:szCs w:val="16"/>
            </w:rPr>
          </w:pPr>
          <w:r>
            <w:rPr>
              <w:rFonts w:cs="Arial"/>
              <w:b/>
              <w:noProof/>
              <w:sz w:val="16"/>
              <w:szCs w:val="16"/>
            </w:rPr>
            <w:drawing>
              <wp:inline distT="0" distB="0" distL="0" distR="0" wp14:anchorId="0C91F1D8" wp14:editId="55F79F18">
                <wp:extent cx="368300" cy="252730"/>
                <wp:effectExtent l="0" t="0" r="0" b="0"/>
                <wp:docPr id="1" name="Bild 1" descr="Bundesadler mit VHB-Schriftzug zur Identifizierung als Formblatt des Vergabe- und Vertragshandbuches für Baumaßnahmen des Bundes" title="VHB-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252730"/>
                        </a:xfrm>
                        <a:prstGeom prst="rect">
                          <a:avLst/>
                        </a:prstGeom>
                        <a:noFill/>
                        <a:ln>
                          <a:noFill/>
                        </a:ln>
                      </pic:spPr>
                    </pic:pic>
                  </a:graphicData>
                </a:graphic>
              </wp:inline>
            </w:drawing>
          </w:r>
        </w:p>
      </w:tc>
      <w:tc>
        <w:tcPr>
          <w:tcW w:w="7512" w:type="dxa"/>
          <w:vAlign w:val="center"/>
        </w:tcPr>
        <w:p w:rsidR="00213395" w:rsidRPr="00D6072E" w:rsidRDefault="00213395" w:rsidP="009029FD">
          <w:pPr>
            <w:tabs>
              <w:tab w:val="left" w:pos="96"/>
              <w:tab w:val="left" w:pos="1292"/>
            </w:tabs>
            <w:jc w:val="left"/>
            <w:rPr>
              <w:rFonts w:cs="Arial"/>
              <w:b/>
              <w:sz w:val="16"/>
              <w:szCs w:val="16"/>
            </w:rPr>
          </w:pPr>
          <w:r w:rsidRPr="00D6072E">
            <w:rPr>
              <w:rFonts w:cs="Arial"/>
              <w:b/>
              <w:sz w:val="16"/>
              <w:szCs w:val="16"/>
            </w:rPr>
            <w:tab/>
            <w:t xml:space="preserve">VHB - Bund - Ausgabe </w:t>
          </w:r>
          <w:r>
            <w:rPr>
              <w:rFonts w:cs="Arial"/>
              <w:b/>
              <w:sz w:val="16"/>
              <w:szCs w:val="16"/>
            </w:rPr>
            <w:t>201</w:t>
          </w:r>
          <w:r w:rsidR="009029FD">
            <w:rPr>
              <w:rFonts w:cs="Arial"/>
              <w:b/>
              <w:sz w:val="16"/>
              <w:szCs w:val="16"/>
            </w:rPr>
            <w:t>7</w:t>
          </w:r>
        </w:p>
      </w:tc>
      <w:tc>
        <w:tcPr>
          <w:tcW w:w="1440" w:type="dxa"/>
          <w:vAlign w:val="center"/>
        </w:tcPr>
        <w:p w:rsidR="00213395" w:rsidRPr="00D6072E" w:rsidRDefault="00213395" w:rsidP="00D6072E">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97060C">
            <w:rPr>
              <w:rFonts w:cs="Arial"/>
              <w:b/>
              <w:noProof/>
              <w:snapToGrid w:val="0"/>
              <w:sz w:val="16"/>
              <w:szCs w:val="16"/>
            </w:rPr>
            <w:t>1</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97060C">
            <w:rPr>
              <w:rFonts w:cs="Arial"/>
              <w:b/>
              <w:noProof/>
              <w:snapToGrid w:val="0"/>
              <w:sz w:val="16"/>
              <w:szCs w:val="16"/>
            </w:rPr>
            <w:t>2</w:t>
          </w:r>
          <w:r w:rsidRPr="00D6072E">
            <w:rPr>
              <w:rFonts w:cs="Arial"/>
              <w:b/>
              <w:snapToGrid w:val="0"/>
              <w:sz w:val="16"/>
              <w:szCs w:val="16"/>
            </w:rPr>
            <w:fldChar w:fldCharType="end"/>
          </w:r>
        </w:p>
      </w:tc>
    </w:tr>
  </w:tbl>
  <w:p w:rsidR="00213395" w:rsidRPr="00D63352" w:rsidRDefault="00213395">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95" w:rsidRDefault="00213395">
      <w:r>
        <w:separator/>
      </w:r>
    </w:p>
    <w:p w:rsidR="00213395" w:rsidRDefault="00213395"/>
    <w:p w:rsidR="00213395" w:rsidRDefault="00213395"/>
    <w:p w:rsidR="00213395" w:rsidRDefault="00213395"/>
  </w:footnote>
  <w:footnote w:type="continuationSeparator" w:id="0">
    <w:p w:rsidR="00213395" w:rsidRDefault="00213395">
      <w:r>
        <w:continuationSeparator/>
      </w:r>
    </w:p>
    <w:p w:rsidR="00213395" w:rsidRDefault="00213395"/>
    <w:p w:rsidR="00213395" w:rsidRDefault="00213395"/>
    <w:p w:rsidR="00213395" w:rsidRDefault="002133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95" w:rsidRDefault="00213395">
    <w:pPr>
      <w:pStyle w:val="Kopfzeile"/>
    </w:pPr>
    <w:r>
      <w:t>112</w:t>
    </w:r>
  </w:p>
  <w:p w:rsidR="00213395" w:rsidRDefault="00213395" w:rsidP="00D63352">
    <w:pPr>
      <w:pStyle w:val="UnterKopfzeile"/>
    </w:pPr>
    <w:r w:rsidRPr="00D63352">
      <w:t>(Instandhaltung – Vereinbarung mit der liegenschaftsverwaltenden Stelle)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C90FB4"/>
    <w:multiLevelType w:val="multilevel"/>
    <w:tmpl w:val="FDA2F5CC"/>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E182E2F"/>
    <w:multiLevelType w:val="multilevel"/>
    <w:tmpl w:val="21C29428"/>
    <w:lvl w:ilvl="0">
      <w:start w:val="1"/>
      <w:numFmt w:val="decimal"/>
      <w:pStyle w:val="VHBberschrift1"/>
      <w:lvlText w:val="%1"/>
      <w:lvlJc w:val="left"/>
      <w:pPr>
        <w:tabs>
          <w:tab w:val="num" w:pos="851"/>
        </w:tabs>
        <w:ind w:left="851" w:hanging="851"/>
      </w:pPr>
      <w:rPr>
        <w:rFonts w:hint="default"/>
      </w:rPr>
    </w:lvl>
    <w:lvl w:ilvl="1">
      <w:start w:val="1"/>
      <w:numFmt w:val="decimal"/>
      <w:pStyle w:val="VHBBerschrift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72619EF"/>
    <w:multiLevelType w:val="multilevel"/>
    <w:tmpl w:val="042C5202"/>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5"/>
  </w:num>
  <w:num w:numId="3">
    <w:abstractNumId w:val="6"/>
  </w:num>
  <w:num w:numId="4">
    <w:abstractNumId w:val="13"/>
  </w:num>
  <w:num w:numId="5">
    <w:abstractNumId w:val="8"/>
  </w:num>
  <w:num w:numId="6">
    <w:abstractNumId w:val="2"/>
  </w:num>
  <w:num w:numId="7">
    <w:abstractNumId w:val="10"/>
  </w:num>
  <w:num w:numId="8">
    <w:abstractNumId w:val="7"/>
  </w:num>
  <w:num w:numId="9">
    <w:abstractNumId w:val="12"/>
  </w:num>
  <w:num w:numId="10">
    <w:abstractNumId w:val="4"/>
  </w:num>
  <w:num w:numId="11">
    <w:abstractNumId w:val="9"/>
  </w:num>
  <w:num w:numId="12">
    <w:abstractNumId w:val="9"/>
  </w:num>
  <w:num w:numId="13">
    <w:abstractNumId w:val="9"/>
  </w:num>
  <w:num w:numId="14">
    <w:abstractNumId w:val="9"/>
  </w:num>
  <w:num w:numId="15">
    <w:abstractNumId w:val="9"/>
  </w:num>
  <w:num w:numId="16">
    <w:abstractNumId w:val="1"/>
  </w:num>
  <w:num w:numId="17">
    <w:abstractNumId w:val="1"/>
  </w:num>
  <w:num w:numId="18">
    <w:abstractNumId w:val="3"/>
  </w:num>
  <w:num w:numId="19">
    <w:abstractNumId w:val="1"/>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VHB2008"/>
  </w:docVars>
  <w:rsids>
    <w:rsidRoot w:val="006B67D2"/>
    <w:rsid w:val="000114D3"/>
    <w:rsid w:val="00042700"/>
    <w:rsid w:val="000B4DD6"/>
    <w:rsid w:val="000F026E"/>
    <w:rsid w:val="00110816"/>
    <w:rsid w:val="00127C79"/>
    <w:rsid w:val="001426F7"/>
    <w:rsid w:val="00170691"/>
    <w:rsid w:val="00181FE9"/>
    <w:rsid w:val="00197366"/>
    <w:rsid w:val="001C34DB"/>
    <w:rsid w:val="001C509D"/>
    <w:rsid w:val="001E1AFE"/>
    <w:rsid w:val="001E5188"/>
    <w:rsid w:val="001E6BFB"/>
    <w:rsid w:val="001F5C10"/>
    <w:rsid w:val="00213395"/>
    <w:rsid w:val="00226EF6"/>
    <w:rsid w:val="002517FD"/>
    <w:rsid w:val="00263542"/>
    <w:rsid w:val="00282816"/>
    <w:rsid w:val="00296A1E"/>
    <w:rsid w:val="00297EEF"/>
    <w:rsid w:val="002C403D"/>
    <w:rsid w:val="002F4952"/>
    <w:rsid w:val="00305F34"/>
    <w:rsid w:val="00327698"/>
    <w:rsid w:val="00345AC1"/>
    <w:rsid w:val="00383585"/>
    <w:rsid w:val="003A36E9"/>
    <w:rsid w:val="003D3E99"/>
    <w:rsid w:val="003E2CD4"/>
    <w:rsid w:val="00405630"/>
    <w:rsid w:val="00415174"/>
    <w:rsid w:val="00424038"/>
    <w:rsid w:val="00426CED"/>
    <w:rsid w:val="0045228F"/>
    <w:rsid w:val="004539AE"/>
    <w:rsid w:val="0045726B"/>
    <w:rsid w:val="00457E98"/>
    <w:rsid w:val="0047055A"/>
    <w:rsid w:val="00480ABD"/>
    <w:rsid w:val="0048412F"/>
    <w:rsid w:val="00492429"/>
    <w:rsid w:val="004B41A0"/>
    <w:rsid w:val="004C5609"/>
    <w:rsid w:val="004D50CA"/>
    <w:rsid w:val="00502602"/>
    <w:rsid w:val="00520C35"/>
    <w:rsid w:val="005333C9"/>
    <w:rsid w:val="00573601"/>
    <w:rsid w:val="005A3DC2"/>
    <w:rsid w:val="005C41DA"/>
    <w:rsid w:val="005D27EE"/>
    <w:rsid w:val="005F41CD"/>
    <w:rsid w:val="00600499"/>
    <w:rsid w:val="00605DD3"/>
    <w:rsid w:val="00606550"/>
    <w:rsid w:val="00614636"/>
    <w:rsid w:val="00631A50"/>
    <w:rsid w:val="006324CC"/>
    <w:rsid w:val="0063331F"/>
    <w:rsid w:val="00640260"/>
    <w:rsid w:val="00642C9A"/>
    <w:rsid w:val="006A5AED"/>
    <w:rsid w:val="006A7574"/>
    <w:rsid w:val="006B67D2"/>
    <w:rsid w:val="006B70F4"/>
    <w:rsid w:val="006B7417"/>
    <w:rsid w:val="006B7CF1"/>
    <w:rsid w:val="006D70A3"/>
    <w:rsid w:val="006E5AF2"/>
    <w:rsid w:val="00726B65"/>
    <w:rsid w:val="00734EDE"/>
    <w:rsid w:val="0078194F"/>
    <w:rsid w:val="007C75C1"/>
    <w:rsid w:val="007F3DFF"/>
    <w:rsid w:val="00802CE0"/>
    <w:rsid w:val="008049ED"/>
    <w:rsid w:val="00823238"/>
    <w:rsid w:val="008241EB"/>
    <w:rsid w:val="0082430F"/>
    <w:rsid w:val="008404B5"/>
    <w:rsid w:val="008443DB"/>
    <w:rsid w:val="008542CF"/>
    <w:rsid w:val="00871455"/>
    <w:rsid w:val="00871CEC"/>
    <w:rsid w:val="009029FD"/>
    <w:rsid w:val="00910F0B"/>
    <w:rsid w:val="00916671"/>
    <w:rsid w:val="009222F6"/>
    <w:rsid w:val="00931C4D"/>
    <w:rsid w:val="009421C4"/>
    <w:rsid w:val="00962412"/>
    <w:rsid w:val="0097060C"/>
    <w:rsid w:val="0097166A"/>
    <w:rsid w:val="00973868"/>
    <w:rsid w:val="00981591"/>
    <w:rsid w:val="009834B8"/>
    <w:rsid w:val="009C14BE"/>
    <w:rsid w:val="009E7096"/>
    <w:rsid w:val="009F21D5"/>
    <w:rsid w:val="00A00872"/>
    <w:rsid w:val="00A140AD"/>
    <w:rsid w:val="00A5084B"/>
    <w:rsid w:val="00A526B8"/>
    <w:rsid w:val="00A56DF1"/>
    <w:rsid w:val="00A75824"/>
    <w:rsid w:val="00A90C84"/>
    <w:rsid w:val="00A92686"/>
    <w:rsid w:val="00AA16F3"/>
    <w:rsid w:val="00AC090E"/>
    <w:rsid w:val="00AC56D5"/>
    <w:rsid w:val="00AC7F2D"/>
    <w:rsid w:val="00AD2325"/>
    <w:rsid w:val="00AE4AF0"/>
    <w:rsid w:val="00B003C3"/>
    <w:rsid w:val="00B27597"/>
    <w:rsid w:val="00B33B5C"/>
    <w:rsid w:val="00B40909"/>
    <w:rsid w:val="00B61D2B"/>
    <w:rsid w:val="00B66A4F"/>
    <w:rsid w:val="00B81CC9"/>
    <w:rsid w:val="00B96ADB"/>
    <w:rsid w:val="00BA5E42"/>
    <w:rsid w:val="00BC036C"/>
    <w:rsid w:val="00BF021D"/>
    <w:rsid w:val="00C101BF"/>
    <w:rsid w:val="00C246AC"/>
    <w:rsid w:val="00C2678D"/>
    <w:rsid w:val="00C51D17"/>
    <w:rsid w:val="00C764C5"/>
    <w:rsid w:val="00CD26EC"/>
    <w:rsid w:val="00CD54C7"/>
    <w:rsid w:val="00CF0BCF"/>
    <w:rsid w:val="00CF40CF"/>
    <w:rsid w:val="00D05C74"/>
    <w:rsid w:val="00D35D71"/>
    <w:rsid w:val="00D51AE1"/>
    <w:rsid w:val="00D6072E"/>
    <w:rsid w:val="00D63352"/>
    <w:rsid w:val="00D75523"/>
    <w:rsid w:val="00DA276D"/>
    <w:rsid w:val="00DA7FEF"/>
    <w:rsid w:val="00DC2EA6"/>
    <w:rsid w:val="00DC3D17"/>
    <w:rsid w:val="00DC7E08"/>
    <w:rsid w:val="00DE2F64"/>
    <w:rsid w:val="00E02FAA"/>
    <w:rsid w:val="00E13A3A"/>
    <w:rsid w:val="00E25B37"/>
    <w:rsid w:val="00E322E9"/>
    <w:rsid w:val="00E37A0C"/>
    <w:rsid w:val="00E6087B"/>
    <w:rsid w:val="00E61A49"/>
    <w:rsid w:val="00E85EBB"/>
    <w:rsid w:val="00EB284C"/>
    <w:rsid w:val="00EC7AED"/>
    <w:rsid w:val="00F133C2"/>
    <w:rsid w:val="00F21669"/>
    <w:rsid w:val="00F238D3"/>
    <w:rsid w:val="00F262FF"/>
    <w:rsid w:val="00F32C49"/>
    <w:rsid w:val="00F77CE1"/>
    <w:rsid w:val="00F857FA"/>
    <w:rsid w:val="00FA0151"/>
    <w:rsid w:val="00FC0982"/>
    <w:rsid w:val="00FC0F04"/>
    <w:rsid w:val="00FD49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qFormat/>
    <w:rsid w:val="00CD54C7"/>
    <w:pPr>
      <w:numPr>
        <w:numId w:val="21"/>
      </w:numPr>
      <w:spacing w:before="240" w:after="120"/>
      <w:outlineLvl w:val="0"/>
    </w:pPr>
    <w:rPr>
      <w:rFonts w:cs="Arial"/>
      <w:b/>
      <w:bCs/>
      <w:kern w:val="32"/>
    </w:rPr>
  </w:style>
  <w:style w:type="paragraph" w:styleId="berschrift2">
    <w:name w:val="heading 2"/>
    <w:basedOn w:val="Standard"/>
    <w:next w:val="Standard"/>
    <w:qFormat/>
    <w:rsid w:val="00A140AD"/>
    <w:pPr>
      <w:numPr>
        <w:ilvl w:val="1"/>
        <w:numId w:val="21"/>
      </w:numPr>
      <w:tabs>
        <w:tab w:val="left" w:pos="1134"/>
      </w:tabs>
      <w:spacing w:before="60" w:after="120"/>
      <w:outlineLvl w:val="1"/>
    </w:pPr>
    <w:rPr>
      <w:rFonts w:cs="Arial"/>
      <w:b/>
      <w:bCs/>
      <w:iCs/>
    </w:rPr>
  </w:style>
  <w:style w:type="paragraph" w:styleId="berschrift3">
    <w:name w:val="heading 3"/>
    <w:basedOn w:val="Standard"/>
    <w:next w:val="Standard"/>
    <w:qFormat/>
    <w:rsid w:val="00A92686"/>
    <w:pPr>
      <w:numPr>
        <w:ilvl w:val="2"/>
        <w:numId w:val="21"/>
      </w:numPr>
      <w:spacing w:before="120" w:after="60"/>
      <w:outlineLvl w:val="2"/>
    </w:pPr>
    <w:rPr>
      <w:rFonts w:cs="Arial"/>
      <w:b/>
      <w:bCs/>
    </w:rPr>
  </w:style>
  <w:style w:type="paragraph" w:styleId="berschrift4">
    <w:name w:val="heading 4"/>
    <w:basedOn w:val="Standard"/>
    <w:next w:val="Standard"/>
    <w:qFormat/>
    <w:rsid w:val="00CD54C7"/>
    <w:pPr>
      <w:numPr>
        <w:ilvl w:val="3"/>
        <w:numId w:val="21"/>
      </w:numPr>
      <w:spacing w:after="60"/>
      <w:outlineLvl w:val="3"/>
    </w:pPr>
    <w:rPr>
      <w:bCs/>
    </w:rPr>
  </w:style>
  <w:style w:type="paragraph" w:styleId="berschrift5">
    <w:name w:val="heading 5"/>
    <w:basedOn w:val="Standard"/>
    <w:next w:val="Standard"/>
    <w:qFormat/>
    <w:rsid w:val="00CD54C7"/>
    <w:pPr>
      <w:numPr>
        <w:ilvl w:val="4"/>
        <w:numId w:val="21"/>
      </w:numPr>
      <w:spacing w:before="240"/>
      <w:outlineLvl w:val="4"/>
    </w:pPr>
    <w:rPr>
      <w:b/>
      <w:bCs/>
      <w:i/>
      <w:iCs/>
      <w:sz w:val="26"/>
      <w:szCs w:val="26"/>
    </w:rPr>
  </w:style>
  <w:style w:type="paragraph" w:styleId="berschrift6">
    <w:name w:val="heading 6"/>
    <w:basedOn w:val="Standard"/>
    <w:next w:val="Standard"/>
    <w:qFormat/>
    <w:rsid w:val="00CD54C7"/>
    <w:pPr>
      <w:numPr>
        <w:ilvl w:val="5"/>
        <w:numId w:val="21"/>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21"/>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21"/>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21"/>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rsid w:val="0045726B"/>
    <w:rPr>
      <w:b/>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13395"/>
    <w:pPr>
      <w:spacing w:after="60"/>
      <w:ind w:left="567"/>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AD232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paragraph" w:customStyle="1" w:styleId="VHBberschrift1">
    <w:name w:val="VHB Überschrift 1"/>
    <w:basedOn w:val="berschrift1"/>
    <w:autoRedefine/>
    <w:rsid w:val="00631A50"/>
    <w:pPr>
      <w:numPr>
        <w:numId w:val="18"/>
      </w:numPr>
      <w:jc w:val="left"/>
    </w:pPr>
  </w:style>
  <w:style w:type="paragraph" w:customStyle="1" w:styleId="VHBBerschrift2">
    <w:name w:val="VHB ÜBerschrift 2"/>
    <w:basedOn w:val="VHBberschrift1"/>
    <w:next w:val="Standard"/>
    <w:autoRedefine/>
    <w:rsid w:val="00631A50"/>
    <w:pPr>
      <w:numPr>
        <w:ilvl w:val="1"/>
      </w:numPr>
      <w:tabs>
        <w:tab w:val="left" w:pos="1134"/>
      </w:tabs>
      <w:spacing w:before="60"/>
      <w:jc w:val="both"/>
    </w:pPr>
  </w:style>
  <w:style w:type="paragraph" w:customStyle="1" w:styleId="AnstrichKontrollk">
    <w:name w:val="AnstrichKontrollk"/>
    <w:basedOn w:val="Anstrich"/>
    <w:next w:val="Standard"/>
    <w:rsid w:val="00631A50"/>
    <w:pPr>
      <w:tabs>
        <w:tab w:val="clear" w:pos="1021"/>
        <w:tab w:val="left" w:pos="1191"/>
      </w:tabs>
      <w:ind w:left="1191" w:hanging="340"/>
    </w:pPr>
  </w:style>
  <w:style w:type="paragraph" w:customStyle="1" w:styleId="AnstrichKontrollein">
    <w:name w:val="AnstrichKontrollein"/>
    <w:basedOn w:val="AnstrichKontrollk"/>
    <w:rsid w:val="00E61A49"/>
    <w:pPr>
      <w:tabs>
        <w:tab w:val="clear" w:pos="1191"/>
        <w:tab w:val="left" w:pos="1174"/>
      </w:tabs>
      <w:ind w:left="1531"/>
    </w:pPr>
  </w:style>
  <w:style w:type="paragraph" w:styleId="Sprechblasentext">
    <w:name w:val="Balloon Text"/>
    <w:basedOn w:val="Standard"/>
    <w:semiHidden/>
    <w:rsid w:val="00AC090E"/>
    <w:rPr>
      <w:rFonts w:ascii="Tahoma" w:hAnsi="Tahoma" w:cs="Tahoma"/>
      <w:sz w:val="16"/>
      <w:szCs w:val="16"/>
    </w:rPr>
  </w:style>
  <w:style w:type="paragraph" w:customStyle="1" w:styleId="Text2">
    <w:name w:val="Text 2"/>
    <w:basedOn w:val="Text"/>
    <w:qFormat/>
    <w:rsid w:val="00213395"/>
    <w:pPr>
      <w:tabs>
        <w:tab w:val="left" w:pos="1418"/>
      </w:tabs>
      <w:ind w:left="1134"/>
    </w:pPr>
  </w:style>
  <w:style w:type="paragraph" w:customStyle="1" w:styleId="FormatvorlageAnstrichKontrollkLinks225cmHngend075cmVor">
    <w:name w:val="Formatvorlage AnstrichKontrollk + Links:  225 cm Hängend:  075 cm Vor: ..."/>
    <w:basedOn w:val="AnstrichKontrollk"/>
    <w:rsid w:val="00A140AD"/>
    <w:pPr>
      <w:spacing w:before="60"/>
      <w:ind w:left="1418" w:hanging="284"/>
    </w:pPr>
  </w:style>
  <w:style w:type="paragraph" w:customStyle="1" w:styleId="FormatvorlageAnstrichKontrollkVor3Pt">
    <w:name w:val="Formatvorlage AnstrichKontrollk + Vor:  3 Pt."/>
    <w:basedOn w:val="AnstrichKontrollk"/>
    <w:rsid w:val="00EB284C"/>
    <w:pPr>
      <w:spacing w:before="60"/>
      <w:ind w:left="851"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qFormat/>
    <w:rsid w:val="00CD54C7"/>
    <w:pPr>
      <w:numPr>
        <w:numId w:val="21"/>
      </w:numPr>
      <w:spacing w:before="240" w:after="120"/>
      <w:outlineLvl w:val="0"/>
    </w:pPr>
    <w:rPr>
      <w:rFonts w:cs="Arial"/>
      <w:b/>
      <w:bCs/>
      <w:kern w:val="32"/>
    </w:rPr>
  </w:style>
  <w:style w:type="paragraph" w:styleId="berschrift2">
    <w:name w:val="heading 2"/>
    <w:basedOn w:val="Standard"/>
    <w:next w:val="Standard"/>
    <w:qFormat/>
    <w:rsid w:val="00A140AD"/>
    <w:pPr>
      <w:numPr>
        <w:ilvl w:val="1"/>
        <w:numId w:val="21"/>
      </w:numPr>
      <w:tabs>
        <w:tab w:val="left" w:pos="1134"/>
      </w:tabs>
      <w:spacing w:before="60" w:after="120"/>
      <w:outlineLvl w:val="1"/>
    </w:pPr>
    <w:rPr>
      <w:rFonts w:cs="Arial"/>
      <w:b/>
      <w:bCs/>
      <w:iCs/>
    </w:rPr>
  </w:style>
  <w:style w:type="paragraph" w:styleId="berschrift3">
    <w:name w:val="heading 3"/>
    <w:basedOn w:val="Standard"/>
    <w:next w:val="Standard"/>
    <w:qFormat/>
    <w:rsid w:val="00A92686"/>
    <w:pPr>
      <w:numPr>
        <w:ilvl w:val="2"/>
        <w:numId w:val="21"/>
      </w:numPr>
      <w:spacing w:before="120" w:after="60"/>
      <w:outlineLvl w:val="2"/>
    </w:pPr>
    <w:rPr>
      <w:rFonts w:cs="Arial"/>
      <w:b/>
      <w:bCs/>
    </w:rPr>
  </w:style>
  <w:style w:type="paragraph" w:styleId="berschrift4">
    <w:name w:val="heading 4"/>
    <w:basedOn w:val="Standard"/>
    <w:next w:val="Standard"/>
    <w:qFormat/>
    <w:rsid w:val="00CD54C7"/>
    <w:pPr>
      <w:numPr>
        <w:ilvl w:val="3"/>
        <w:numId w:val="21"/>
      </w:numPr>
      <w:spacing w:after="60"/>
      <w:outlineLvl w:val="3"/>
    </w:pPr>
    <w:rPr>
      <w:bCs/>
    </w:rPr>
  </w:style>
  <w:style w:type="paragraph" w:styleId="berschrift5">
    <w:name w:val="heading 5"/>
    <w:basedOn w:val="Standard"/>
    <w:next w:val="Standard"/>
    <w:qFormat/>
    <w:rsid w:val="00CD54C7"/>
    <w:pPr>
      <w:numPr>
        <w:ilvl w:val="4"/>
        <w:numId w:val="21"/>
      </w:numPr>
      <w:spacing w:before="240"/>
      <w:outlineLvl w:val="4"/>
    </w:pPr>
    <w:rPr>
      <w:b/>
      <w:bCs/>
      <w:i/>
      <w:iCs/>
      <w:sz w:val="26"/>
      <w:szCs w:val="26"/>
    </w:rPr>
  </w:style>
  <w:style w:type="paragraph" w:styleId="berschrift6">
    <w:name w:val="heading 6"/>
    <w:basedOn w:val="Standard"/>
    <w:next w:val="Standard"/>
    <w:qFormat/>
    <w:rsid w:val="00CD54C7"/>
    <w:pPr>
      <w:numPr>
        <w:ilvl w:val="5"/>
        <w:numId w:val="21"/>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21"/>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21"/>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21"/>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rsid w:val="0045726B"/>
    <w:rPr>
      <w:b/>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13395"/>
    <w:pPr>
      <w:spacing w:after="60"/>
      <w:ind w:left="567"/>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AD232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paragraph" w:customStyle="1" w:styleId="VHBberschrift1">
    <w:name w:val="VHB Überschrift 1"/>
    <w:basedOn w:val="berschrift1"/>
    <w:autoRedefine/>
    <w:rsid w:val="00631A50"/>
    <w:pPr>
      <w:numPr>
        <w:numId w:val="18"/>
      </w:numPr>
      <w:jc w:val="left"/>
    </w:pPr>
  </w:style>
  <w:style w:type="paragraph" w:customStyle="1" w:styleId="VHBBerschrift2">
    <w:name w:val="VHB ÜBerschrift 2"/>
    <w:basedOn w:val="VHBberschrift1"/>
    <w:next w:val="Standard"/>
    <w:autoRedefine/>
    <w:rsid w:val="00631A50"/>
    <w:pPr>
      <w:numPr>
        <w:ilvl w:val="1"/>
      </w:numPr>
      <w:tabs>
        <w:tab w:val="left" w:pos="1134"/>
      </w:tabs>
      <w:spacing w:before="60"/>
      <w:jc w:val="both"/>
    </w:pPr>
  </w:style>
  <w:style w:type="paragraph" w:customStyle="1" w:styleId="AnstrichKontrollk">
    <w:name w:val="AnstrichKontrollk"/>
    <w:basedOn w:val="Anstrich"/>
    <w:next w:val="Standard"/>
    <w:rsid w:val="00631A50"/>
    <w:pPr>
      <w:tabs>
        <w:tab w:val="clear" w:pos="1021"/>
        <w:tab w:val="left" w:pos="1191"/>
      </w:tabs>
      <w:ind w:left="1191" w:hanging="340"/>
    </w:pPr>
  </w:style>
  <w:style w:type="paragraph" w:customStyle="1" w:styleId="AnstrichKontrollein">
    <w:name w:val="AnstrichKontrollein"/>
    <w:basedOn w:val="AnstrichKontrollk"/>
    <w:rsid w:val="00E61A49"/>
    <w:pPr>
      <w:tabs>
        <w:tab w:val="clear" w:pos="1191"/>
        <w:tab w:val="left" w:pos="1174"/>
      </w:tabs>
      <w:ind w:left="1531"/>
    </w:pPr>
  </w:style>
  <w:style w:type="paragraph" w:styleId="Sprechblasentext">
    <w:name w:val="Balloon Text"/>
    <w:basedOn w:val="Standard"/>
    <w:semiHidden/>
    <w:rsid w:val="00AC090E"/>
    <w:rPr>
      <w:rFonts w:ascii="Tahoma" w:hAnsi="Tahoma" w:cs="Tahoma"/>
      <w:sz w:val="16"/>
      <w:szCs w:val="16"/>
    </w:rPr>
  </w:style>
  <w:style w:type="paragraph" w:customStyle="1" w:styleId="Text2">
    <w:name w:val="Text 2"/>
    <w:basedOn w:val="Text"/>
    <w:qFormat/>
    <w:rsid w:val="00213395"/>
    <w:pPr>
      <w:tabs>
        <w:tab w:val="left" w:pos="1418"/>
      </w:tabs>
      <w:ind w:left="1134"/>
    </w:pPr>
  </w:style>
  <w:style w:type="paragraph" w:customStyle="1" w:styleId="FormatvorlageAnstrichKontrollkLinks225cmHngend075cmVor">
    <w:name w:val="Formatvorlage AnstrichKontrollk + Links:  225 cm Hängend:  075 cm Vor: ..."/>
    <w:basedOn w:val="AnstrichKontrollk"/>
    <w:rsid w:val="00A140AD"/>
    <w:pPr>
      <w:spacing w:before="60"/>
      <w:ind w:left="1418" w:hanging="284"/>
    </w:pPr>
  </w:style>
  <w:style w:type="paragraph" w:customStyle="1" w:styleId="FormatvorlageAnstrichKontrollkVor3Pt">
    <w:name w:val="Formatvorlage AnstrichKontrollk + Vor:  3 Pt."/>
    <w:basedOn w:val="AnstrichKontrollk"/>
    <w:rsid w:val="00EB284C"/>
    <w:pPr>
      <w:spacing w:before="60"/>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42DB8-8AD8-41BB-8DA8-A5320E7D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VHB2008.dot</Template>
  <TotalTime>0</TotalTime>
  <Pages>2</Pages>
  <Words>534</Words>
  <Characters>3996</Characters>
  <Application>Microsoft Office Word</Application>
  <DocSecurity>0</DocSecurity>
  <Lines>444</Lines>
  <Paragraphs>181</Paragraphs>
  <ScaleCrop>false</ScaleCrop>
  <HeadingPairs>
    <vt:vector size="2" baseType="variant">
      <vt:variant>
        <vt:lpstr>Titel</vt:lpstr>
      </vt:variant>
      <vt:variant>
        <vt:i4>1</vt:i4>
      </vt:variant>
    </vt:vector>
  </HeadingPairs>
  <TitlesOfParts>
    <vt:vector size="1" baseType="lpstr">
      <vt:lpstr>Instandhaltung - Vereinbarung mit der liegenschaftsverwaltenden Stelle</vt:lpstr>
    </vt:vector>
  </TitlesOfParts>
  <Company>BBR</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Instandhaltung - Vereinbarung mit der liegenschaftsverwaltenden Stelle</dc:title>
  <dc:subject>Instandhaltung - Vereinbarung mit der liegenschaftsverwaltenden Stelle</dc:subject>
  <dc:creator>Dorothea Fenner</dc:creator>
  <cp:keywords>Instandhaltung</cp:keywords>
  <cp:lastModifiedBy>Salzwedel</cp:lastModifiedBy>
  <cp:revision>7</cp:revision>
  <cp:lastPrinted>2013-05-14T06:36:00Z</cp:lastPrinted>
  <dcterms:created xsi:type="dcterms:W3CDTF">2016-03-22T16:55:00Z</dcterms:created>
  <dcterms:modified xsi:type="dcterms:W3CDTF">2017-08-21T05:38:00Z</dcterms:modified>
</cp:coreProperties>
</file>