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808080"/>
          <w:left w:val="single" w:sz="4" w:space="0" w:color="808080"/>
          <w:bottom w:val="single" w:sz="4" w:space="0" w:color="808080"/>
          <w:right w:val="single" w:sz="4" w:space="0" w:color="808080"/>
        </w:tblBorders>
        <w:tblLayout w:type="fixed"/>
        <w:tblCellMar>
          <w:top w:w="28" w:type="dxa"/>
          <w:left w:w="28" w:type="dxa"/>
          <w:bottom w:w="28" w:type="dxa"/>
          <w:right w:w="28" w:type="dxa"/>
        </w:tblCellMar>
        <w:tblLook w:val="01E0" w:firstRow="1" w:lastRow="1" w:firstColumn="1" w:lastColumn="1" w:noHBand="0" w:noVBand="0"/>
      </w:tblPr>
      <w:tblGrid>
        <w:gridCol w:w="5541"/>
        <w:gridCol w:w="2587"/>
        <w:gridCol w:w="1795"/>
      </w:tblGrid>
      <w:tr w:rsidR="00624804" w:rsidRPr="00624804">
        <w:trPr>
          <w:trHeight w:val="284"/>
        </w:trPr>
        <w:tc>
          <w:tcPr>
            <w:tcW w:w="5541" w:type="dxa"/>
            <w:tcBorders>
              <w:top w:val="single" w:sz="4" w:space="0" w:color="808080"/>
              <w:right w:val="single" w:sz="4" w:space="0" w:color="808080"/>
            </w:tcBorders>
            <w:tcMar>
              <w:top w:w="28" w:type="dxa"/>
              <w:bottom w:w="28" w:type="dxa"/>
              <w:right w:w="28" w:type="dxa"/>
            </w:tcMar>
          </w:tcPr>
          <w:p w:rsidR="001F4AA9" w:rsidRPr="00624804" w:rsidRDefault="001F4AA9" w:rsidP="0056756F">
            <w:pPr>
              <w:rPr>
                <w:rFonts w:cs="Arial"/>
                <w:szCs w:val="20"/>
              </w:rPr>
            </w:pPr>
          </w:p>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1F4AA9" w:rsidRPr="00624804" w:rsidRDefault="001F4AA9" w:rsidP="0056756F">
            <w:pPr>
              <w:rPr>
                <w:rFonts w:cs="Arial"/>
                <w:szCs w:val="20"/>
              </w:rPr>
            </w:pPr>
            <w:r w:rsidRPr="00624804">
              <w:rPr>
                <w:rFonts w:cs="Arial"/>
                <w:szCs w:val="20"/>
              </w:rPr>
              <w:t>Vergabenummer</w:t>
            </w: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1F4AA9" w:rsidRPr="00624804" w:rsidRDefault="001F4AA9" w:rsidP="0056756F">
            <w:pPr>
              <w:rPr>
                <w:rFonts w:cs="Arial"/>
                <w:szCs w:val="20"/>
              </w:rPr>
            </w:pPr>
          </w:p>
        </w:tc>
      </w:tr>
      <w:tr w:rsidR="00624804" w:rsidRPr="00624804">
        <w:trPr>
          <w:trHeight w:val="284"/>
        </w:trPr>
        <w:tc>
          <w:tcPr>
            <w:tcW w:w="5541" w:type="dxa"/>
            <w:tcBorders>
              <w:bottom w:val="single" w:sz="4" w:space="0" w:color="808080"/>
              <w:right w:val="single" w:sz="4" w:space="0" w:color="808080"/>
            </w:tcBorders>
            <w:tcMar>
              <w:top w:w="28" w:type="dxa"/>
              <w:bottom w:w="28" w:type="dxa"/>
              <w:right w:w="28" w:type="dxa"/>
            </w:tcMar>
          </w:tcPr>
          <w:p w:rsidR="001F4AA9" w:rsidRPr="00624804" w:rsidRDefault="001F4AA9" w:rsidP="0056756F">
            <w:pPr>
              <w:rPr>
                <w:rFonts w:cs="Arial"/>
                <w:szCs w:val="20"/>
              </w:rPr>
            </w:pPr>
          </w:p>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1F4AA9" w:rsidRPr="00624804" w:rsidRDefault="001F4AA9" w:rsidP="0056756F">
            <w:pPr>
              <w:rPr>
                <w:rFonts w:cs="Arial"/>
                <w:szCs w:val="20"/>
              </w:rPr>
            </w:pP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1F4AA9" w:rsidRPr="00624804" w:rsidRDefault="001F4AA9" w:rsidP="0056756F">
            <w:pPr>
              <w:rPr>
                <w:rFonts w:cs="Arial"/>
                <w:szCs w:val="20"/>
              </w:rPr>
            </w:pPr>
          </w:p>
        </w:tc>
      </w:tr>
      <w:tr w:rsidR="00624804" w:rsidRPr="00624804">
        <w:trPr>
          <w:trHeight w:val="284"/>
        </w:trPr>
        <w:tc>
          <w:tcPr>
            <w:tcW w:w="5541" w:type="dxa"/>
            <w:tcBorders>
              <w:top w:val="single" w:sz="4" w:space="0" w:color="808080"/>
            </w:tcBorders>
            <w:tcMar>
              <w:top w:w="28" w:type="dxa"/>
              <w:bottom w:w="28" w:type="dxa"/>
              <w:right w:w="28" w:type="dxa"/>
            </w:tcMar>
          </w:tcPr>
          <w:p w:rsidR="001F4AA9" w:rsidRPr="00624804" w:rsidRDefault="001F4AA9" w:rsidP="0056756F">
            <w:pPr>
              <w:rPr>
                <w:rFonts w:cs="Arial"/>
                <w:szCs w:val="20"/>
              </w:rPr>
            </w:pPr>
            <w:r w:rsidRPr="00624804">
              <w:rPr>
                <w:rFonts w:cs="Arial"/>
                <w:szCs w:val="20"/>
              </w:rPr>
              <w:t>Baumaßnahme</w:t>
            </w:r>
          </w:p>
        </w:tc>
        <w:tc>
          <w:tcPr>
            <w:tcW w:w="4382" w:type="dxa"/>
            <w:gridSpan w:val="2"/>
            <w:tcBorders>
              <w:top w:val="single" w:sz="4" w:space="0" w:color="808080"/>
            </w:tcBorders>
            <w:tcMar>
              <w:top w:w="28" w:type="dxa"/>
              <w:bottom w:w="28" w:type="dxa"/>
              <w:right w:w="28" w:type="dxa"/>
            </w:tcMar>
          </w:tcPr>
          <w:p w:rsidR="001F4AA9" w:rsidRPr="00624804" w:rsidRDefault="001F4AA9" w:rsidP="0056756F">
            <w:pPr>
              <w:rPr>
                <w:rFonts w:cs="Arial"/>
                <w:szCs w:val="20"/>
              </w:rPr>
            </w:pPr>
          </w:p>
        </w:tc>
      </w:tr>
      <w:tr w:rsidR="00624804" w:rsidRPr="00624804">
        <w:trPr>
          <w:trHeight w:val="284"/>
        </w:trPr>
        <w:tc>
          <w:tcPr>
            <w:tcW w:w="9923" w:type="dxa"/>
            <w:gridSpan w:val="3"/>
            <w:tcMar>
              <w:top w:w="28" w:type="dxa"/>
              <w:bottom w:w="28" w:type="dxa"/>
              <w:right w:w="28" w:type="dxa"/>
            </w:tcMar>
          </w:tcPr>
          <w:p w:rsidR="001F4AA9" w:rsidRPr="00624804" w:rsidRDefault="001F4AA9" w:rsidP="0056756F">
            <w:pPr>
              <w:rPr>
                <w:rFonts w:cs="Arial"/>
                <w:szCs w:val="20"/>
              </w:rPr>
            </w:pPr>
          </w:p>
        </w:tc>
      </w:tr>
      <w:tr w:rsidR="00624804" w:rsidRPr="00624804">
        <w:trPr>
          <w:trHeight w:val="284"/>
        </w:trPr>
        <w:tc>
          <w:tcPr>
            <w:tcW w:w="9923" w:type="dxa"/>
            <w:gridSpan w:val="3"/>
            <w:tcMar>
              <w:top w:w="28" w:type="dxa"/>
              <w:bottom w:w="28" w:type="dxa"/>
              <w:right w:w="28" w:type="dxa"/>
            </w:tcMar>
          </w:tcPr>
          <w:p w:rsidR="001F4AA9" w:rsidRPr="00624804" w:rsidRDefault="001F4AA9" w:rsidP="0056756F">
            <w:pPr>
              <w:rPr>
                <w:rFonts w:cs="Arial"/>
                <w:szCs w:val="20"/>
              </w:rPr>
            </w:pPr>
          </w:p>
        </w:tc>
      </w:tr>
      <w:tr w:rsidR="00624804" w:rsidRPr="00624804">
        <w:trPr>
          <w:trHeight w:val="397"/>
        </w:trPr>
        <w:tc>
          <w:tcPr>
            <w:tcW w:w="5541" w:type="dxa"/>
            <w:tcBorders>
              <w:top w:val="single" w:sz="4" w:space="0" w:color="808080"/>
            </w:tcBorders>
            <w:tcMar>
              <w:top w:w="28" w:type="dxa"/>
              <w:bottom w:w="28" w:type="dxa"/>
              <w:right w:w="28" w:type="dxa"/>
            </w:tcMar>
          </w:tcPr>
          <w:p w:rsidR="001F4AA9" w:rsidRPr="00624804" w:rsidRDefault="00A908A3" w:rsidP="0056756F">
            <w:pPr>
              <w:rPr>
                <w:rFonts w:cs="Arial"/>
                <w:szCs w:val="20"/>
              </w:rPr>
            </w:pPr>
            <w:r w:rsidRPr="00624804">
              <w:rPr>
                <w:rFonts w:cs="Arial"/>
                <w:szCs w:val="20"/>
              </w:rPr>
              <w:t>Leistung</w:t>
            </w:r>
          </w:p>
        </w:tc>
        <w:tc>
          <w:tcPr>
            <w:tcW w:w="4382" w:type="dxa"/>
            <w:gridSpan w:val="2"/>
            <w:tcBorders>
              <w:top w:val="single" w:sz="4" w:space="0" w:color="808080"/>
            </w:tcBorders>
            <w:tcMar>
              <w:top w:w="28" w:type="dxa"/>
              <w:bottom w:w="28" w:type="dxa"/>
              <w:right w:w="28" w:type="dxa"/>
            </w:tcMar>
          </w:tcPr>
          <w:p w:rsidR="001F4AA9" w:rsidRPr="00624804" w:rsidRDefault="001F4AA9" w:rsidP="0056756F">
            <w:pPr>
              <w:rPr>
                <w:rFonts w:cs="Arial"/>
                <w:szCs w:val="20"/>
              </w:rPr>
            </w:pPr>
          </w:p>
        </w:tc>
      </w:tr>
      <w:tr w:rsidR="001F4AA9" w:rsidRPr="00624804">
        <w:trPr>
          <w:trHeight w:val="284"/>
        </w:trPr>
        <w:tc>
          <w:tcPr>
            <w:tcW w:w="9923" w:type="dxa"/>
            <w:gridSpan w:val="3"/>
            <w:tcMar>
              <w:top w:w="28" w:type="dxa"/>
              <w:bottom w:w="28" w:type="dxa"/>
              <w:right w:w="28" w:type="dxa"/>
            </w:tcMar>
          </w:tcPr>
          <w:p w:rsidR="001F4AA9" w:rsidRPr="00624804" w:rsidRDefault="001F4AA9" w:rsidP="0056756F">
            <w:pPr>
              <w:rPr>
                <w:rFonts w:cs="Arial"/>
                <w:szCs w:val="20"/>
              </w:rPr>
            </w:pPr>
          </w:p>
        </w:tc>
      </w:tr>
    </w:tbl>
    <w:p w:rsidR="00A5497F" w:rsidRPr="00624804" w:rsidRDefault="00A5497F" w:rsidP="00846850">
      <w:pPr>
        <w:pStyle w:val="Oben"/>
      </w:pPr>
      <w:r w:rsidRPr="00624804">
        <w:t xml:space="preserve">Ergänzung der </w:t>
      </w:r>
      <w:r w:rsidR="00377BBF" w:rsidRPr="00624804">
        <w:t xml:space="preserve">Vertragsunterlagen </w:t>
      </w:r>
      <w:r w:rsidRPr="00624804">
        <w:t xml:space="preserve">bei </w:t>
      </w:r>
      <w:r w:rsidR="00B170B7">
        <w:t>A</w:t>
      </w:r>
      <w:r w:rsidR="00B170B7" w:rsidRPr="00624804">
        <w:t xml:space="preserve">ufträgen </w:t>
      </w:r>
      <w:r w:rsidRPr="00624804">
        <w:t>mit besonderen Anforderungen aufgrund Ge</w:t>
      </w:r>
      <w:r w:rsidR="00C95491" w:rsidRPr="00624804">
        <w:softHyphen/>
      </w:r>
      <w:r w:rsidRPr="00624804">
        <w:t>heimschutz oder Sabotageschutz</w:t>
      </w:r>
    </w:p>
    <w:p w:rsidR="00A5497F" w:rsidRPr="00624804" w:rsidRDefault="00A5497F" w:rsidP="00E41DCF">
      <w:pPr>
        <w:pStyle w:val="berschrift1"/>
      </w:pPr>
      <w:r w:rsidRPr="00624804">
        <w:t>Besondere Umstände der Auftragsausführung (Mehrfachnennungen sind möglich)</w:t>
      </w:r>
    </w:p>
    <w:p w:rsidR="00A5497F" w:rsidRPr="00624804" w:rsidRDefault="00A5497F" w:rsidP="009807DC">
      <w:pPr>
        <w:pStyle w:val="Text1"/>
      </w:pPr>
      <w:r w:rsidRPr="00624804">
        <w:t>Bei Ausführung der Leistung</w:t>
      </w:r>
    </w:p>
    <w:p w:rsidR="00A5497F" w:rsidRPr="00624804" w:rsidRDefault="00A5497F" w:rsidP="00E41DCF">
      <w:pPr>
        <w:pStyle w:val="Textkontrollk"/>
      </w:pPr>
      <w:r w:rsidRPr="00624804">
        <w:rPr>
          <w:rFonts w:ascii="MS Gothic" w:eastAsia="MS Gothic" w:hAnsi="MS Gothic" w:cs="MS Gothic" w:hint="eastAsia"/>
        </w:rPr>
        <w:t>☐</w:t>
      </w:r>
      <w:r w:rsidRPr="00624804">
        <w:tab/>
        <w:t xml:space="preserve">wird der Auftragnehmer voraussichtlich Zugang zu Verschlusssachen </w:t>
      </w:r>
      <w:r w:rsidR="005511F5" w:rsidRPr="00624804">
        <w:t xml:space="preserve">(VS) </w:t>
      </w:r>
      <w:r w:rsidRPr="00624804">
        <w:t>des Geheimha</w:t>
      </w:r>
      <w:r w:rsidRPr="00624804">
        <w:t>l</w:t>
      </w:r>
      <w:r w:rsidRPr="00624804">
        <w:t xml:space="preserve">tungsgrades </w:t>
      </w:r>
      <w:r w:rsidRPr="00624804">
        <w:rPr>
          <w:b/>
        </w:rPr>
        <w:t>VS-NUR FÜR DEN DIENSTGEBRAUCH</w:t>
      </w:r>
      <w:r w:rsidRPr="00624804">
        <w:t xml:space="preserve"> (VS-</w:t>
      </w:r>
      <w:proofErr w:type="spellStart"/>
      <w:r w:rsidRPr="00624804">
        <w:t>NfD</w:t>
      </w:r>
      <w:proofErr w:type="spellEnd"/>
      <w:r w:rsidRPr="00624804">
        <w:t>) erhalten oder sich verschaffen können</w:t>
      </w:r>
      <w:r w:rsidR="00E2204B">
        <w:t xml:space="preserve"> </w:t>
      </w:r>
      <w:r w:rsidR="00E2204B" w:rsidRPr="00FF5A48">
        <w:rPr>
          <w:i/>
          <w:sz w:val="19"/>
          <w:szCs w:val="19"/>
        </w:rPr>
        <w:t>(Fallgruppe 1)</w:t>
      </w:r>
      <w:r w:rsidRPr="00624804">
        <w:t>.</w:t>
      </w:r>
    </w:p>
    <w:p w:rsidR="00A5497F" w:rsidRPr="00624804" w:rsidRDefault="00A5497F" w:rsidP="00E32D54">
      <w:pPr>
        <w:pStyle w:val="Text4"/>
      </w:pPr>
      <w:r w:rsidRPr="00624804">
        <w:t>Das Merkblatt über die Behandlung von VS-</w:t>
      </w:r>
      <w:proofErr w:type="spellStart"/>
      <w:r w:rsidRPr="00624804">
        <w:t>NfD</w:t>
      </w:r>
      <w:proofErr w:type="spellEnd"/>
      <w:r w:rsidRPr="00624804">
        <w:t xml:space="preserve"> (VS-</w:t>
      </w:r>
      <w:proofErr w:type="spellStart"/>
      <w:r w:rsidRPr="00624804">
        <w:t>NfD</w:t>
      </w:r>
      <w:proofErr w:type="spellEnd"/>
      <w:r w:rsidRPr="00624804">
        <w:t>-Merkblatt</w:t>
      </w:r>
      <w:r w:rsidR="00BC646F" w:rsidRPr="00624804">
        <w:rPr>
          <w:rStyle w:val="Funotenzeichen"/>
        </w:rPr>
        <w:footnoteReference w:id="2"/>
      </w:r>
      <w:r w:rsidRPr="00624804">
        <w:t xml:space="preserve">) </w:t>
      </w:r>
      <w:r w:rsidR="00BC646F" w:rsidRPr="00624804">
        <w:rPr>
          <w:szCs w:val="24"/>
        </w:rPr>
        <w:t>ist zu beachten</w:t>
      </w:r>
      <w:r w:rsidRPr="00624804">
        <w:t>.</w:t>
      </w:r>
    </w:p>
    <w:p w:rsidR="00A5497F" w:rsidRPr="00624804" w:rsidRDefault="00377BBF" w:rsidP="00E32D54">
      <w:pPr>
        <w:pStyle w:val="Text4"/>
      </w:pPr>
      <w:r w:rsidRPr="00624804">
        <w:t>D</w:t>
      </w:r>
      <w:r w:rsidR="00A5497F" w:rsidRPr="00624804">
        <w:t>ie Rege</w:t>
      </w:r>
      <w:r w:rsidR="00D37E2A">
        <w:t xml:space="preserve">lungen der nachstehenden </w:t>
      </w:r>
      <w:r w:rsidR="00841FE6">
        <w:t>Nummer</w:t>
      </w:r>
      <w:r w:rsidR="00D37E2A">
        <w:t> </w:t>
      </w:r>
      <w:r w:rsidR="00A5497F" w:rsidRPr="00624804">
        <w:t xml:space="preserve">2 </w:t>
      </w:r>
      <w:r w:rsidRPr="00624804">
        <w:t>sind Vertragsbestandteil</w:t>
      </w:r>
      <w:r w:rsidR="00A5497F" w:rsidRPr="00624804">
        <w:t>.</w:t>
      </w:r>
    </w:p>
    <w:p w:rsidR="00A5497F" w:rsidRPr="00624804" w:rsidRDefault="00A5497F" w:rsidP="00E41DCF">
      <w:pPr>
        <w:pStyle w:val="Textkontrollk"/>
      </w:pPr>
      <w:r w:rsidRPr="00624804">
        <w:rPr>
          <w:rFonts w:ascii="MS Gothic" w:eastAsia="MS Gothic" w:hAnsi="MS Gothic" w:cs="MS Gothic" w:hint="eastAsia"/>
        </w:rPr>
        <w:t>☐</w:t>
      </w:r>
      <w:r w:rsidRPr="00624804">
        <w:tab/>
        <w:t>werden voraussichtlich Verschlusssachen des Geheimhaltungsgrades</w:t>
      </w:r>
    </w:p>
    <w:p w:rsidR="00A5497F" w:rsidRPr="00624804" w:rsidRDefault="00A5497F" w:rsidP="00E41DCF">
      <w:pPr>
        <w:pStyle w:val="FormatvorlageTextkontrollkFett"/>
      </w:pPr>
      <w:r w:rsidRPr="00624804">
        <w:rPr>
          <w:rFonts w:eastAsia="MS Gothic" w:cs="MS Gothic" w:hint="eastAsia"/>
        </w:rPr>
        <w:t>☐</w:t>
      </w:r>
      <w:r w:rsidR="00705474" w:rsidRPr="00624804">
        <w:rPr>
          <w:rFonts w:eastAsia="MS Gothic" w:cs="MS Gothic"/>
        </w:rPr>
        <w:tab/>
      </w:r>
      <w:r w:rsidRPr="00624804">
        <w:t>VS-VERTRAULICH</w:t>
      </w:r>
    </w:p>
    <w:p w:rsidR="00A5497F" w:rsidRPr="00624804" w:rsidRDefault="00A5497F" w:rsidP="00E41DCF">
      <w:pPr>
        <w:pStyle w:val="FormatvorlageTextkontrollkFett"/>
      </w:pPr>
      <w:r w:rsidRPr="00624804">
        <w:rPr>
          <w:rFonts w:eastAsia="MS Gothic" w:cs="MS Gothic" w:hint="eastAsia"/>
        </w:rPr>
        <w:t>☐</w:t>
      </w:r>
      <w:r w:rsidR="00705474" w:rsidRPr="00624804">
        <w:tab/>
      </w:r>
      <w:r w:rsidRPr="00624804">
        <w:t>GEHEIM</w:t>
      </w:r>
    </w:p>
    <w:p w:rsidR="00A5497F" w:rsidRPr="00624804" w:rsidRDefault="00A5497F" w:rsidP="00E41DCF">
      <w:pPr>
        <w:pStyle w:val="FormatvorlageTextkontrollkFett"/>
      </w:pPr>
      <w:r w:rsidRPr="00624804">
        <w:rPr>
          <w:rFonts w:eastAsia="MS Gothic" w:cs="MS Gothic" w:hint="eastAsia"/>
        </w:rPr>
        <w:t>☐</w:t>
      </w:r>
      <w:r w:rsidR="00705474" w:rsidRPr="00624804">
        <w:tab/>
      </w:r>
      <w:r w:rsidRPr="00624804">
        <w:t>STRENG GEHEIM</w:t>
      </w:r>
    </w:p>
    <w:p w:rsidR="00A5497F" w:rsidRPr="00624804" w:rsidRDefault="00A5497F" w:rsidP="00E32D54">
      <w:pPr>
        <w:pStyle w:val="Text4"/>
      </w:pPr>
      <w:r w:rsidRPr="00624804">
        <w:rPr>
          <w:b/>
        </w:rPr>
        <w:t xml:space="preserve">im Betrieb des Auftragnehmers oder etwaiger </w:t>
      </w:r>
      <w:r w:rsidR="00343725" w:rsidRPr="00624804">
        <w:rPr>
          <w:b/>
        </w:rPr>
        <w:t>Nachunternehmer</w:t>
      </w:r>
      <w:r w:rsidR="000D6220" w:rsidRPr="00E32D54">
        <w:rPr>
          <w:b/>
        </w:rPr>
        <w:t>/</w:t>
      </w:r>
      <w:r w:rsidR="00343725" w:rsidRPr="00624804">
        <w:rPr>
          <w:b/>
        </w:rPr>
        <w:t>Unterauftragnehmer</w:t>
      </w:r>
      <w:r w:rsidRPr="00624804">
        <w:t xml:space="preserve"> zu bearbeiten und/oder zu verwahren sein</w:t>
      </w:r>
      <w:r w:rsidR="00E2204B">
        <w:t xml:space="preserve"> </w:t>
      </w:r>
      <w:r w:rsidR="00E2204B" w:rsidRPr="00FF5A48">
        <w:rPr>
          <w:i/>
          <w:sz w:val="19"/>
          <w:szCs w:val="19"/>
        </w:rPr>
        <w:t>(Fallgruppe 2)</w:t>
      </w:r>
      <w:r w:rsidRPr="00624804">
        <w:t>.</w:t>
      </w:r>
    </w:p>
    <w:p w:rsidR="00A5497F" w:rsidRPr="00624804" w:rsidRDefault="00377BBF" w:rsidP="00E32D54">
      <w:pPr>
        <w:pStyle w:val="Text4"/>
      </w:pPr>
      <w:r w:rsidRPr="00624804">
        <w:t>D</w:t>
      </w:r>
      <w:r w:rsidR="00A5497F" w:rsidRPr="00624804">
        <w:t>ie Rege</w:t>
      </w:r>
      <w:r w:rsidR="00D37E2A">
        <w:t xml:space="preserve">lungen der nachstehenden </w:t>
      </w:r>
      <w:r w:rsidR="00841FE6">
        <w:t>Nummer</w:t>
      </w:r>
      <w:r w:rsidR="00D37E2A">
        <w:t> </w:t>
      </w:r>
      <w:r w:rsidR="00A5497F" w:rsidRPr="00624804">
        <w:t xml:space="preserve">3 </w:t>
      </w:r>
      <w:r w:rsidRPr="00624804">
        <w:t>sind Vertragsbestandteil</w:t>
      </w:r>
      <w:r w:rsidR="00A5497F" w:rsidRPr="00624804">
        <w:t>.</w:t>
      </w:r>
    </w:p>
    <w:p w:rsidR="00A5497F" w:rsidRPr="00624804" w:rsidRDefault="00A5497F" w:rsidP="00E41DCF">
      <w:pPr>
        <w:pStyle w:val="Textkontrollk"/>
      </w:pPr>
      <w:r w:rsidRPr="00624804">
        <w:rPr>
          <w:rFonts w:ascii="MS Gothic" w:eastAsia="MS Gothic" w:hAnsi="MS Gothic" w:cs="MS Gothic" w:hint="eastAsia"/>
        </w:rPr>
        <w:t>☐</w:t>
      </w:r>
      <w:r w:rsidRPr="00624804">
        <w:tab/>
        <w:t xml:space="preserve">werden Beschäftigte des Auftragnehmers oder etwaiger </w:t>
      </w:r>
      <w:r w:rsidR="00172A5D" w:rsidRPr="00624804">
        <w:t>Nachunternehmer</w:t>
      </w:r>
      <w:r w:rsidR="00172A5D">
        <w:t>/</w:t>
      </w:r>
      <w:r w:rsidR="00172A5D" w:rsidRPr="00624804">
        <w:t>Unterauftragnehmer</w:t>
      </w:r>
      <w:r w:rsidRPr="00624804">
        <w:t xml:space="preserve"> voraussichtlich</w:t>
      </w:r>
      <w:r w:rsidR="000D6220" w:rsidRPr="00A5497F">
        <w:t xml:space="preserve"> </w:t>
      </w:r>
      <w:r w:rsidR="00453117" w:rsidRPr="00053A38">
        <w:rPr>
          <w:b/>
        </w:rPr>
        <w:t>in Sich</w:t>
      </w:r>
      <w:r w:rsidR="00E06275">
        <w:rPr>
          <w:b/>
        </w:rPr>
        <w:t>erheitsbereichen im Sinne des § 1</w:t>
      </w:r>
      <w:r w:rsidR="0015238C">
        <w:rPr>
          <w:b/>
        </w:rPr>
        <w:t xml:space="preserve"> Absatz</w:t>
      </w:r>
      <w:r w:rsidR="00E06275">
        <w:rPr>
          <w:b/>
        </w:rPr>
        <w:t> 2</w:t>
      </w:r>
      <w:r w:rsidR="0015238C">
        <w:rPr>
          <w:b/>
        </w:rPr>
        <w:t xml:space="preserve"> </w:t>
      </w:r>
      <w:r w:rsidR="00E06275">
        <w:rPr>
          <w:b/>
        </w:rPr>
        <w:t>N</w:t>
      </w:r>
      <w:r w:rsidR="0015238C">
        <w:rPr>
          <w:b/>
        </w:rPr>
        <w:t>ummer</w:t>
      </w:r>
      <w:r w:rsidR="00E06275">
        <w:rPr>
          <w:b/>
        </w:rPr>
        <w:t> 3</w:t>
      </w:r>
      <w:r w:rsidR="0015238C">
        <w:rPr>
          <w:b/>
        </w:rPr>
        <w:t xml:space="preserve"> </w:t>
      </w:r>
      <w:r w:rsidR="00453117" w:rsidRPr="00053A38">
        <w:rPr>
          <w:b/>
        </w:rPr>
        <w:t>SÜG einz</w:t>
      </w:r>
      <w:r w:rsidR="00453117" w:rsidRPr="00053A38">
        <w:rPr>
          <w:b/>
        </w:rPr>
        <w:t>u</w:t>
      </w:r>
      <w:r w:rsidR="00453117" w:rsidRPr="00053A38">
        <w:rPr>
          <w:b/>
        </w:rPr>
        <w:t>setzen sein und/oder</w:t>
      </w:r>
      <w:r w:rsidRPr="00624804">
        <w:t xml:space="preserve"> </w:t>
      </w:r>
      <w:r w:rsidRPr="00624804">
        <w:rPr>
          <w:b/>
        </w:rPr>
        <w:t>im Bereich der Baustelle</w:t>
      </w:r>
      <w:r w:rsidRPr="00624804">
        <w:t xml:space="preserve"> </w:t>
      </w:r>
      <w:r w:rsidRPr="00624804">
        <w:rPr>
          <w:b/>
        </w:rPr>
        <w:t>Zugang</w:t>
      </w:r>
      <w:r w:rsidRPr="00624804">
        <w:t xml:space="preserve"> </w:t>
      </w:r>
      <w:r w:rsidRPr="00624804">
        <w:rPr>
          <w:b/>
        </w:rPr>
        <w:t>zu Verschlusssachen</w:t>
      </w:r>
      <w:r w:rsidRPr="00624804">
        <w:t xml:space="preserve"> des Gehei</w:t>
      </w:r>
      <w:r w:rsidRPr="00624804">
        <w:t>m</w:t>
      </w:r>
      <w:r w:rsidRPr="00624804">
        <w:t>haltungsgrades</w:t>
      </w:r>
    </w:p>
    <w:p w:rsidR="00A5497F" w:rsidRPr="00624804" w:rsidRDefault="00A5497F" w:rsidP="00E41DCF">
      <w:pPr>
        <w:pStyle w:val="FormatvorlageTextkontrollkFett"/>
      </w:pPr>
      <w:r w:rsidRPr="00624804">
        <w:rPr>
          <w:rFonts w:eastAsia="MS Gothic" w:cs="MS Gothic" w:hint="eastAsia"/>
        </w:rPr>
        <w:t>☐</w:t>
      </w:r>
      <w:r w:rsidR="00705474" w:rsidRPr="00624804">
        <w:rPr>
          <w:rFonts w:eastAsia="MS Gothic" w:cs="MS Gothic"/>
        </w:rPr>
        <w:tab/>
      </w:r>
      <w:r w:rsidRPr="00624804">
        <w:t>VS-VERTRAULICH</w:t>
      </w:r>
    </w:p>
    <w:p w:rsidR="00A5497F" w:rsidRPr="00846850" w:rsidRDefault="00A5497F" w:rsidP="00846850">
      <w:pPr>
        <w:pStyle w:val="FormatvorlageTextkontrollkFett"/>
      </w:pPr>
      <w:r w:rsidRPr="00846850">
        <w:rPr>
          <w:rFonts w:eastAsia="MS Gothic" w:hint="eastAsia"/>
        </w:rPr>
        <w:t>☐</w:t>
      </w:r>
      <w:r w:rsidR="00705474" w:rsidRPr="00846850">
        <w:rPr>
          <w:rFonts w:eastAsia="MS Gothic"/>
        </w:rPr>
        <w:tab/>
      </w:r>
      <w:r w:rsidRPr="00846850">
        <w:t>GEHEIM</w:t>
      </w:r>
    </w:p>
    <w:p w:rsidR="00A5497F" w:rsidRPr="00846850" w:rsidRDefault="00A5497F" w:rsidP="00846850">
      <w:pPr>
        <w:pStyle w:val="FormatvorlageTextkontrollkFett"/>
      </w:pPr>
      <w:r w:rsidRPr="00846850">
        <w:rPr>
          <w:rFonts w:eastAsia="MS Gothic" w:hint="eastAsia"/>
        </w:rPr>
        <w:t>☐</w:t>
      </w:r>
      <w:r w:rsidR="00705474" w:rsidRPr="00846850">
        <w:rPr>
          <w:rFonts w:eastAsia="MS Gothic"/>
        </w:rPr>
        <w:tab/>
      </w:r>
      <w:r w:rsidRPr="00846850">
        <w:t>STRENG GEHEIM</w:t>
      </w:r>
    </w:p>
    <w:p w:rsidR="00A5497F" w:rsidRPr="00624804" w:rsidRDefault="00A5497F" w:rsidP="00846850">
      <w:pPr>
        <w:pStyle w:val="Text4"/>
      </w:pPr>
      <w:r w:rsidRPr="00624804">
        <w:t xml:space="preserve">erhalten oder sich verschaffen </w:t>
      </w:r>
      <w:r w:rsidRPr="00846850">
        <w:t>können</w:t>
      </w:r>
      <w:r w:rsidR="00E2204B">
        <w:t xml:space="preserve"> </w:t>
      </w:r>
      <w:r w:rsidR="00E2204B" w:rsidRPr="00FF5A48">
        <w:rPr>
          <w:i/>
          <w:sz w:val="19"/>
          <w:szCs w:val="19"/>
        </w:rPr>
        <w:t>(Fallgruppe 3)</w:t>
      </w:r>
      <w:r w:rsidRPr="00624804">
        <w:t>.</w:t>
      </w:r>
    </w:p>
    <w:p w:rsidR="00D972F0" w:rsidRPr="00624804" w:rsidRDefault="00032D85" w:rsidP="00032D85">
      <w:pPr>
        <w:pStyle w:val="Textkontrollk2"/>
      </w:pPr>
      <w:r w:rsidRPr="00624804">
        <w:rPr>
          <w:rFonts w:ascii="MS Gothic" w:eastAsia="MS Gothic" w:hAnsi="MS Gothic" w:cs="MS Gothic" w:hint="eastAsia"/>
        </w:rPr>
        <w:t>☐</w:t>
      </w:r>
      <w:r w:rsidRPr="00624804">
        <w:rPr>
          <w:rFonts w:ascii="MS Gothic" w:eastAsia="MS Gothic" w:hAnsi="MS Gothic" w:cs="MS Gothic"/>
        </w:rPr>
        <w:tab/>
      </w:r>
      <w:r w:rsidR="00A5497F" w:rsidRPr="00624804">
        <w:t>Ein</w:t>
      </w:r>
      <w:r w:rsidR="00377BBF" w:rsidRPr="00624804">
        <w:t>en</w:t>
      </w:r>
      <w:r w:rsidR="00A5497F" w:rsidRPr="00624804">
        <w:t xml:space="preserve"> Formularsatz für Sicherheitserklärungen einzusetzender Arbeitskräfte </w:t>
      </w:r>
      <w:r w:rsidR="00377BBF" w:rsidRPr="00624804">
        <w:t>erhält der Au</w:t>
      </w:r>
      <w:r w:rsidR="00377BBF" w:rsidRPr="00624804">
        <w:t>f</w:t>
      </w:r>
      <w:r w:rsidR="00377BBF" w:rsidRPr="00624804">
        <w:t>tragnehmer (AN) nach Auftragserteilung, sofern keine gültige Sicherheitsüberprüfung nac</w:t>
      </w:r>
      <w:r w:rsidR="00377BBF" w:rsidRPr="00624804">
        <w:t>h</w:t>
      </w:r>
      <w:r w:rsidR="00377BBF" w:rsidRPr="00624804">
        <w:t>gewiesen wird</w:t>
      </w:r>
      <w:r w:rsidR="00A5497F" w:rsidRPr="00624804">
        <w:t>.</w:t>
      </w:r>
      <w:r w:rsidR="0039241A">
        <w:t xml:space="preserve"> Bei Baumaßnahmen der Bundeswehr erfolgt der Versand der Formulare nur auf gesonderte Anforderung des AN, im Übrigen wird auf die Verwendung der Elektron</w:t>
      </w:r>
      <w:r w:rsidR="0039241A">
        <w:t>i</w:t>
      </w:r>
      <w:r w:rsidR="0039241A">
        <w:t>schen Sicherheitserklärung (ELSE) hingewiesen. Bei der Verwendung von ELSE ist der Au</w:t>
      </w:r>
      <w:r w:rsidR="0039241A">
        <w:t>f</w:t>
      </w:r>
      <w:r w:rsidR="0039241A">
        <w:t>traggeber über die Abgabe der Elektronischen Sicherheitserklärung zu informieren.</w:t>
      </w:r>
    </w:p>
    <w:p w:rsidR="00A5497F" w:rsidRPr="00624804" w:rsidRDefault="00377BBF" w:rsidP="00E32D54">
      <w:pPr>
        <w:pStyle w:val="Text4"/>
      </w:pPr>
      <w:r w:rsidRPr="00624804">
        <w:t>D</w:t>
      </w:r>
      <w:r w:rsidR="00A5497F" w:rsidRPr="00624804">
        <w:t>ie Rege</w:t>
      </w:r>
      <w:r w:rsidR="00E06275">
        <w:t xml:space="preserve">lungen der nachstehenden </w:t>
      </w:r>
      <w:r w:rsidR="00841FE6">
        <w:t>Nummer</w:t>
      </w:r>
      <w:r w:rsidR="00E06275">
        <w:t> </w:t>
      </w:r>
      <w:r w:rsidR="00A5497F" w:rsidRPr="00624804">
        <w:t xml:space="preserve">4 </w:t>
      </w:r>
      <w:r w:rsidRPr="00624804">
        <w:t>sind Vertragsbestandteil</w:t>
      </w:r>
      <w:r w:rsidR="00A5497F" w:rsidRPr="00624804">
        <w:t>.</w:t>
      </w:r>
    </w:p>
    <w:p w:rsidR="004A28FB" w:rsidRDefault="004A28FB">
      <w:pPr>
        <w:jc w:val="left"/>
        <w:rPr>
          <w:rFonts w:ascii="MS Gothic" w:eastAsia="MS Gothic" w:hAnsi="MS Gothic" w:cs="MS Gothic"/>
        </w:rPr>
      </w:pPr>
      <w:r>
        <w:rPr>
          <w:rFonts w:ascii="MS Gothic" w:eastAsia="MS Gothic" w:hAnsi="MS Gothic" w:cs="MS Gothic"/>
        </w:rPr>
        <w:br w:type="page"/>
      </w:r>
    </w:p>
    <w:p w:rsidR="00A5497F" w:rsidRPr="00624804" w:rsidRDefault="00A5497F" w:rsidP="00E41DCF">
      <w:pPr>
        <w:pStyle w:val="Textkontrollk"/>
      </w:pPr>
      <w:r w:rsidRPr="00624804">
        <w:rPr>
          <w:rFonts w:ascii="MS Gothic" w:eastAsia="MS Gothic" w:hAnsi="MS Gothic" w:cs="MS Gothic" w:hint="eastAsia"/>
        </w:rPr>
        <w:lastRenderedPageBreak/>
        <w:t>☐</w:t>
      </w:r>
      <w:r w:rsidRPr="00624804">
        <w:tab/>
        <w:t xml:space="preserve">werden Beschäftigte des Auftragnehmers oder etwaiger </w:t>
      </w:r>
      <w:r w:rsidR="00172A5D" w:rsidRPr="00624804">
        <w:t>Nachunternehmer</w:t>
      </w:r>
      <w:r w:rsidR="000D6220">
        <w:t>/</w:t>
      </w:r>
      <w:r w:rsidR="00172A5D" w:rsidRPr="00624804">
        <w:t>Unterauftragnehmer</w:t>
      </w:r>
      <w:r w:rsidRPr="00624804">
        <w:t xml:space="preserve"> voraussichtlich in einem Bereich einzusetzen sein, für den Beschränkungen unter dem Gesichts</w:t>
      </w:r>
      <w:r w:rsidR="00C95491" w:rsidRPr="00624804">
        <w:softHyphen/>
      </w:r>
      <w:r w:rsidRPr="00624804">
        <w:t xml:space="preserve">punkt des </w:t>
      </w:r>
      <w:r w:rsidRPr="00624804">
        <w:rPr>
          <w:b/>
        </w:rPr>
        <w:t xml:space="preserve">vorbeugenden </w:t>
      </w:r>
      <w:r w:rsidR="001E49FD">
        <w:rPr>
          <w:b/>
        </w:rPr>
        <w:t xml:space="preserve">personellen </w:t>
      </w:r>
      <w:r w:rsidRPr="00624804">
        <w:rPr>
          <w:b/>
        </w:rPr>
        <w:t xml:space="preserve">Sabotageschutzes </w:t>
      </w:r>
      <w:r w:rsidRPr="00624804">
        <w:t>gelten (insbesondere Schutzzonen im Sinne der RiSBau)</w:t>
      </w:r>
      <w:r w:rsidR="00A15A88" w:rsidRPr="00624804">
        <w:rPr>
          <w:rStyle w:val="Funotenzeichen"/>
        </w:rPr>
        <w:footnoteReference w:id="3"/>
      </w:r>
      <w:r w:rsidRPr="00624804">
        <w:t xml:space="preserve"> </w:t>
      </w:r>
      <w:r w:rsidR="008D7A97" w:rsidRPr="00FF5A48">
        <w:rPr>
          <w:i/>
          <w:sz w:val="19"/>
          <w:szCs w:val="19"/>
        </w:rPr>
        <w:t>(Fallgruppe 4)</w:t>
      </w:r>
      <w:r w:rsidR="008D7A97">
        <w:t>.</w:t>
      </w:r>
    </w:p>
    <w:p w:rsidR="00DB6B6D" w:rsidRPr="00624804" w:rsidRDefault="00032D85" w:rsidP="00032D85">
      <w:pPr>
        <w:pStyle w:val="Textkontrollk2"/>
      </w:pPr>
      <w:r w:rsidRPr="00624804">
        <w:rPr>
          <w:rFonts w:ascii="MS Gothic" w:eastAsia="MS Gothic" w:hAnsi="MS Gothic" w:cs="MS Gothic" w:hint="eastAsia"/>
        </w:rPr>
        <w:t>☐</w:t>
      </w:r>
      <w:r w:rsidRPr="00624804">
        <w:rPr>
          <w:rFonts w:ascii="MS Gothic" w:eastAsia="MS Gothic" w:hAnsi="MS Gothic" w:cs="MS Gothic"/>
        </w:rPr>
        <w:tab/>
      </w:r>
      <w:r w:rsidR="00A5497F" w:rsidRPr="00624804">
        <w:t>Ein</w:t>
      </w:r>
      <w:r w:rsidR="005511F5" w:rsidRPr="00624804">
        <w:t>en</w:t>
      </w:r>
      <w:r w:rsidR="00A5497F" w:rsidRPr="00624804">
        <w:t xml:space="preserve"> Formularsatz für Sicherheitserklärungen einzusetzender Arbeitskräfte</w:t>
      </w:r>
      <w:r w:rsidR="005511F5" w:rsidRPr="00624804">
        <w:t xml:space="preserve"> erhält der Au</w:t>
      </w:r>
      <w:r w:rsidR="005511F5" w:rsidRPr="00624804">
        <w:t>f</w:t>
      </w:r>
      <w:r w:rsidR="005511F5" w:rsidRPr="00624804">
        <w:t xml:space="preserve">tragnehmer (AN) nach </w:t>
      </w:r>
      <w:r w:rsidR="005511F5" w:rsidRPr="00FF5A48">
        <w:rPr>
          <w:i/>
          <w:sz w:val="19"/>
          <w:szCs w:val="19"/>
        </w:rPr>
        <w:t>Auftragserteilung</w:t>
      </w:r>
      <w:r w:rsidR="005511F5" w:rsidRPr="00624804">
        <w:t xml:space="preserve">, sofern </w:t>
      </w:r>
      <w:r w:rsidR="00BC10D6">
        <w:t xml:space="preserve">weder eine nach § 9 Absatz 1 Nummer 3 SÜG durchgeführte und noch </w:t>
      </w:r>
      <w:r w:rsidR="005511F5" w:rsidRPr="00624804">
        <w:t xml:space="preserve">gültige Sicherheitsüberprüfung </w:t>
      </w:r>
      <w:r w:rsidR="00BC10D6">
        <w:t>noch eine nach § 2 Absatz 1 Satz 5 SÜG anerkennbare Sicherheitsüberprüfung</w:t>
      </w:r>
      <w:r w:rsidR="00BC10D6" w:rsidRPr="00624804">
        <w:t xml:space="preserve"> </w:t>
      </w:r>
      <w:r w:rsidR="005511F5" w:rsidRPr="00624804">
        <w:t>nachgewiesen wird.</w:t>
      </w:r>
    </w:p>
    <w:p w:rsidR="005511F5" w:rsidRPr="00624804" w:rsidRDefault="005511F5" w:rsidP="00E32D54">
      <w:pPr>
        <w:pStyle w:val="Text4"/>
      </w:pPr>
      <w:r w:rsidRPr="00624804">
        <w:t>Die Rege</w:t>
      </w:r>
      <w:r w:rsidR="00E06275">
        <w:t xml:space="preserve">lungen der nachstehenden </w:t>
      </w:r>
      <w:r w:rsidR="00841FE6">
        <w:t>Nummer</w:t>
      </w:r>
      <w:r w:rsidR="00E06275">
        <w:t> </w:t>
      </w:r>
      <w:r w:rsidR="009807DC" w:rsidRPr="00624804">
        <w:t>5</w:t>
      </w:r>
      <w:r w:rsidRPr="00624804">
        <w:t xml:space="preserve"> sind Vertragsbestandteil.</w:t>
      </w:r>
    </w:p>
    <w:p w:rsidR="00A5497F" w:rsidRPr="00624804" w:rsidRDefault="00A5497F" w:rsidP="00BA207B">
      <w:pPr>
        <w:pStyle w:val="berschrift1"/>
      </w:pPr>
      <w:r w:rsidRPr="00624804">
        <w:t xml:space="preserve">Umgang mit </w:t>
      </w:r>
      <w:r w:rsidR="005511F5" w:rsidRPr="00624804">
        <w:t xml:space="preserve">Verschlusssachen des Geheimhaltungsgrades </w:t>
      </w:r>
      <w:r w:rsidR="005511F5" w:rsidRPr="00624804">
        <w:br/>
      </w:r>
      <w:r w:rsidRPr="00624804">
        <w:t>VS-NUR FÜR DEN DIENSTGEBRAUCH</w:t>
      </w:r>
      <w:r w:rsidR="00E2204B">
        <w:t xml:space="preserve"> (Fallgruppe 1)</w:t>
      </w:r>
    </w:p>
    <w:p w:rsidR="00A5497F" w:rsidRDefault="00A5497F" w:rsidP="00E32D54">
      <w:pPr>
        <w:pStyle w:val="Text"/>
      </w:pPr>
      <w:r w:rsidRPr="00624804">
        <w:t>Das VS-</w:t>
      </w:r>
      <w:proofErr w:type="spellStart"/>
      <w:r w:rsidRPr="00624804">
        <w:t>NfD</w:t>
      </w:r>
      <w:proofErr w:type="spellEnd"/>
      <w:r w:rsidRPr="00624804">
        <w:t xml:space="preserve">-Merkblatt </w:t>
      </w:r>
      <w:r w:rsidR="00E06275">
        <w:t>(Anlage </w:t>
      </w:r>
      <w:r w:rsidR="00BC10D6">
        <w:t xml:space="preserve">V </w:t>
      </w:r>
      <w:r w:rsidR="00446AE3">
        <w:t>zur VSA)</w:t>
      </w:r>
      <w:r w:rsidRPr="00624804">
        <w:t xml:space="preserve"> ist Vertragsbestandteil.</w:t>
      </w:r>
    </w:p>
    <w:p w:rsidR="0055600F" w:rsidRPr="0055600F" w:rsidRDefault="003530D2" w:rsidP="002F23F5">
      <w:pPr>
        <w:pStyle w:val="Text"/>
      </w:pPr>
      <w:r>
        <w:t>Der Auftragnehmer und seine Nachunternehmer/Unterauftragnehmer sind verpflichtet die Regelu</w:t>
      </w:r>
      <w:r>
        <w:t>n</w:t>
      </w:r>
      <w:r>
        <w:t>gen dieses Merkblattes</w:t>
      </w:r>
      <w:r w:rsidR="00DC2B06">
        <w:t xml:space="preserve"> </w:t>
      </w:r>
      <w:r>
        <w:t>zu beachten. Eine Nichtbeachtung kann die Auflösung dieses Vertrages bzw. von Teilen dieses Vertrages zur Folge haben.</w:t>
      </w:r>
    </w:p>
    <w:p w:rsidR="00A5497F" w:rsidRPr="00624804" w:rsidRDefault="00A5497F" w:rsidP="00BA207B">
      <w:pPr>
        <w:pStyle w:val="berschrift1"/>
      </w:pPr>
      <w:r w:rsidRPr="00624804">
        <w:t xml:space="preserve">Bearbeitung/ Verwahrung von </w:t>
      </w:r>
      <w:r w:rsidR="002C2080" w:rsidRPr="00624804">
        <w:t xml:space="preserve">Verschlusssachen des Geheimhaltungsgrades </w:t>
      </w:r>
      <w:r w:rsidR="002C2080" w:rsidRPr="00624804">
        <w:br/>
      </w:r>
      <w:r w:rsidRPr="00624804">
        <w:t>VS-VERTRAULICH oder höher beim Auftragnehmer</w:t>
      </w:r>
      <w:r w:rsidR="00E2204B">
        <w:t xml:space="preserve"> (Fallgruppe 2)</w:t>
      </w:r>
    </w:p>
    <w:p w:rsidR="00A5497F" w:rsidRPr="00624804" w:rsidRDefault="00A5497F" w:rsidP="00E32D54">
      <w:pPr>
        <w:pStyle w:val="Text"/>
      </w:pPr>
      <w:r w:rsidRPr="00624804">
        <w:t>Bearbeitung und/oder Verwahrung von VS-VERTRAULICH oder höher im Betrieb des Auftragneh</w:t>
      </w:r>
      <w:r w:rsidR="00C95491" w:rsidRPr="00624804">
        <w:softHyphen/>
      </w:r>
      <w:r w:rsidRPr="00624804">
        <w:t xml:space="preserve">mers oder eines etwaigen </w:t>
      </w:r>
      <w:r w:rsidR="00172A5D" w:rsidRPr="00624804">
        <w:t>Nachunternehmers</w:t>
      </w:r>
      <w:r w:rsidR="000D6220" w:rsidRPr="00446AE3">
        <w:t>/</w:t>
      </w:r>
      <w:r w:rsidR="00172A5D" w:rsidRPr="00624804">
        <w:t>Unterauftragnehmer</w:t>
      </w:r>
      <w:r w:rsidRPr="00624804">
        <w:t xml:space="preserve">s setzen voraus, dass sich das betreffende Unternehmen in der Geheimschutzbetreuung des Bundesministeriums für Wirtschaft und </w:t>
      </w:r>
      <w:r w:rsidR="00DC2B06">
        <w:t>Energie</w:t>
      </w:r>
      <w:r w:rsidR="00DC2B06" w:rsidRPr="00624804">
        <w:t xml:space="preserve"> </w:t>
      </w:r>
      <w:r w:rsidRPr="00624804">
        <w:t>(BMWi) befindet und durch einen aktuell gültigen Sicherheitsbescheid bestätigt wird, dass das Unternehmen über Verwahrungsmöglichkeiten für Verschlusssachen des jeweiligen G</w:t>
      </w:r>
      <w:r w:rsidRPr="00624804">
        <w:t>e</w:t>
      </w:r>
      <w:r w:rsidRPr="00624804">
        <w:t>heimhaltungsgrades verfügt.</w:t>
      </w:r>
    </w:p>
    <w:p w:rsidR="00A5497F" w:rsidRPr="00624804" w:rsidRDefault="00A5497F" w:rsidP="00153479">
      <w:pPr>
        <w:pStyle w:val="Text1"/>
      </w:pPr>
      <w:r w:rsidRPr="00624804">
        <w:t>Verliert ein zum Zeitpunkt der Auftragserteilung vorliegender erforderlicher Sicherheitsbescheid se</w:t>
      </w:r>
      <w:r w:rsidRPr="00624804">
        <w:t>i</w:t>
      </w:r>
      <w:r w:rsidRPr="00624804">
        <w:t xml:space="preserve">ne Gültigkeit und der Auftragnehmer oder ein etwaiger </w:t>
      </w:r>
      <w:r w:rsidR="007C78B8" w:rsidRPr="00624804">
        <w:t>Nachunternehmer/</w:t>
      </w:r>
      <w:r w:rsidR="00172A5D" w:rsidRPr="00624804">
        <w:t>Unterauftragnehmer</w:t>
      </w:r>
      <w:r w:rsidRPr="00624804">
        <w:t xml:space="preserve"> hie</w:t>
      </w:r>
      <w:r w:rsidRPr="00624804">
        <w:t>r</w:t>
      </w:r>
      <w:r w:rsidRPr="00624804">
        <w:t xml:space="preserve">durch die Möglichkeit zum erforderlichen Umgang mit Verschlusssachen, muss der Auftragnehmer unverzüglich auf die Ausstellung eines neuen und ausreichenden Sicherheitsbescheides hinwirken. Verzögerungen der Auftragsausführung, die </w:t>
      </w:r>
      <w:r w:rsidRPr="0066598A">
        <w:t>sich hieraus ergeben</w:t>
      </w:r>
      <w:r w:rsidRPr="00624804">
        <w:t>, gehen zu Lasten des Auftra</w:t>
      </w:r>
      <w:r w:rsidRPr="00624804">
        <w:t>g</w:t>
      </w:r>
      <w:r w:rsidRPr="00624804">
        <w:t>nehmers</w:t>
      </w:r>
      <w:r w:rsidR="00ED423B">
        <w:t>; dies gilt nicht, wenn die Ursache der Verzögerung im Verantwortungsbereich des Auftra</w:t>
      </w:r>
      <w:r w:rsidR="00ED423B">
        <w:t>g</w:t>
      </w:r>
      <w:r w:rsidR="00ED423B">
        <w:t>gebers liegt.</w:t>
      </w:r>
    </w:p>
    <w:p w:rsidR="00A5497F" w:rsidRPr="00624804" w:rsidRDefault="00A5497F" w:rsidP="00E32D54">
      <w:pPr>
        <w:pStyle w:val="Text"/>
      </w:pPr>
      <w:r w:rsidRPr="00624804">
        <w:t>Bei Ausführung der Leistung sind die Bestimmungen des „Handbuch für den Geheimschutz in der Wirtschaft“ (Geheimschutzhandbuch)</w:t>
      </w:r>
      <w:r w:rsidR="0076365B" w:rsidRPr="00624804">
        <w:rPr>
          <w:rStyle w:val="Funotenzeichen"/>
        </w:rPr>
        <w:footnoteReference w:id="4"/>
      </w:r>
      <w:r w:rsidRPr="00624804">
        <w:t xml:space="preserve"> zu beachten.</w:t>
      </w:r>
    </w:p>
    <w:p w:rsidR="00A5497F" w:rsidRPr="00624804" w:rsidRDefault="00A5497F" w:rsidP="00E32D54">
      <w:pPr>
        <w:pStyle w:val="Text"/>
      </w:pPr>
      <w:r w:rsidRPr="00624804">
        <w:t>Das Leistungsverzeichnis mit Vorbemerkungen und alle Pläne und Zeichnungen, die dem Auftra</w:t>
      </w:r>
      <w:r w:rsidRPr="00624804">
        <w:t>g</w:t>
      </w:r>
      <w:r w:rsidRPr="00624804">
        <w:t>nehmer mit der Aufforderung zur Angebotsabgabe oder später ausgehändigt wurden, bleiben Eige</w:t>
      </w:r>
      <w:r w:rsidRPr="00624804">
        <w:t>n</w:t>
      </w:r>
      <w:r w:rsidRPr="00624804">
        <w:t xml:space="preserve">tum des Auftraggebers. Sie sind, ebenso wie die vom Auftragnehmer selbst erstellten Unterlagen, nach Erhalt der Schlusszahlung ohne besondere Aufforderung </w:t>
      </w:r>
      <w:r w:rsidR="00F7593A">
        <w:t xml:space="preserve">an den Auftraggeber </w:t>
      </w:r>
      <w:r w:rsidR="0015238C">
        <w:t>zurückzugeben.</w:t>
      </w:r>
    </w:p>
    <w:p w:rsidR="00A5497F" w:rsidRPr="00624804" w:rsidRDefault="00453F94" w:rsidP="00E32D54">
      <w:pPr>
        <w:pStyle w:val="Text"/>
      </w:pPr>
      <w:r w:rsidRPr="00624804">
        <w:t xml:space="preserve">Notwendige Fotografien oder Filme im Rahmen der Vertragsabwicklung bedürfen der schriftlichen Genehmigung durch den Nutzer. </w:t>
      </w:r>
      <w:r w:rsidR="00A5497F" w:rsidRPr="00624804">
        <w:t>Dem Auftragnehmer und seinen Beschäftigten einschließlich se</w:t>
      </w:r>
      <w:r w:rsidR="00A5497F" w:rsidRPr="00624804">
        <w:t>i</w:t>
      </w:r>
      <w:r w:rsidR="00A5497F" w:rsidRPr="00624804">
        <w:t xml:space="preserve">ner </w:t>
      </w:r>
      <w:r w:rsidR="007C78B8" w:rsidRPr="00624804">
        <w:t>Nachunternehmer</w:t>
      </w:r>
      <w:r w:rsidR="000245C3">
        <w:t>/</w:t>
      </w:r>
      <w:r w:rsidR="00172A5D" w:rsidRPr="00624804">
        <w:t>Unterauftragnehmer</w:t>
      </w:r>
      <w:r w:rsidR="00A5497F" w:rsidRPr="00624804">
        <w:t xml:space="preserve"> und deren Beschäftigten ist die Anfertigung von </w:t>
      </w:r>
      <w:r w:rsidRPr="00624804">
        <w:t xml:space="preserve">nicht genehmigten </w:t>
      </w:r>
      <w:r w:rsidR="00A5497F" w:rsidRPr="00624804">
        <w:t xml:space="preserve">Lichtbildern der Baumaßnahme (Negative und Positive auf beliebigen Schichtträgern sowie Informationsträger aller Art) untersagt. Bei Zuwiderhandlung ist der Auftraggeber unbeschadet weitergehender anderer Rechte berechtigt, die Ablieferung der Lichtbilder (einschließlich belichteter Schichtträger </w:t>
      </w:r>
      <w:r w:rsidR="001D60DA" w:rsidRPr="00E33AEA">
        <w:t>oder des anderen Informationsträgers) bzw. das Löschen aller diesbezüglichen Date</w:t>
      </w:r>
      <w:r w:rsidR="001D60DA" w:rsidRPr="00E33AEA">
        <w:t>i</w:t>
      </w:r>
      <w:r w:rsidR="001D60DA" w:rsidRPr="00E33AEA">
        <w:t>en</w:t>
      </w:r>
      <w:r w:rsidR="001D60DA" w:rsidRPr="00624804">
        <w:t xml:space="preserve"> </w:t>
      </w:r>
      <w:r w:rsidR="00A5497F" w:rsidRPr="00624804">
        <w:t xml:space="preserve">ohne Entschädigung zu verlangen. Der Auftragnehmer hat seine Beschäftigten sowie seine </w:t>
      </w:r>
      <w:r w:rsidR="00172A5D" w:rsidRPr="00624804">
        <w:t>Nachunternehmer</w:t>
      </w:r>
      <w:r w:rsidR="000D6220">
        <w:t>/</w:t>
      </w:r>
      <w:r w:rsidR="00172A5D" w:rsidRPr="00624804">
        <w:t>Unterauftragnehmer</w:t>
      </w:r>
      <w:r w:rsidR="00A5497F" w:rsidRPr="00624804">
        <w:t xml:space="preserve"> entsprechend zu belehren.</w:t>
      </w:r>
    </w:p>
    <w:p w:rsidR="00A5497F" w:rsidRPr="00624804" w:rsidRDefault="00A5497F" w:rsidP="00E32D54">
      <w:pPr>
        <w:pStyle w:val="Text"/>
      </w:pPr>
      <w:r w:rsidRPr="00624804">
        <w:t>Der Auftraggeber kann</w:t>
      </w:r>
      <w:r w:rsidR="00C57D47">
        <w:t xml:space="preserve"> </w:t>
      </w:r>
      <w:r w:rsidRPr="00624804">
        <w:t>verlangen, dass der Auftragnehmer bestimmte Beschäftigte seines Unte</w:t>
      </w:r>
      <w:r w:rsidRPr="00624804">
        <w:t>r</w:t>
      </w:r>
      <w:r w:rsidRPr="00624804">
        <w:t xml:space="preserve">nehmens und seiner </w:t>
      </w:r>
      <w:r w:rsidR="007C78B8" w:rsidRPr="00624804">
        <w:t>Nachunternehmer</w:t>
      </w:r>
      <w:r w:rsidR="000D6220">
        <w:t>/</w:t>
      </w:r>
      <w:r w:rsidR="00172A5D" w:rsidRPr="00624804">
        <w:t>Unterauftragnehmer</w:t>
      </w:r>
      <w:r w:rsidRPr="00624804">
        <w:t xml:space="preserve"> von der Weiterbeschäftigung bei der Ausführung der Leistung ausschließt</w:t>
      </w:r>
      <w:r w:rsidR="00C57D47" w:rsidRPr="00A54F71">
        <w:t>, wenn diese sich im Umgang mit Verschlusssachen als ung</w:t>
      </w:r>
      <w:r w:rsidR="00C57D47" w:rsidRPr="00A54F71">
        <w:t>e</w:t>
      </w:r>
      <w:r w:rsidR="00C57D47" w:rsidRPr="00A54F71">
        <w:t>eignet erwiesen oder gegen Verpflichtungen zur Geheimhaltung verstoßen haben</w:t>
      </w:r>
      <w:r w:rsidRPr="00A54F71">
        <w:t>.</w:t>
      </w:r>
    </w:p>
    <w:p w:rsidR="004A28FB" w:rsidRDefault="004A28FB">
      <w:pPr>
        <w:jc w:val="left"/>
        <w:rPr>
          <w:rFonts w:cs="Arial"/>
          <w:b/>
          <w:bCs/>
          <w:kern w:val="32"/>
        </w:rPr>
      </w:pPr>
      <w:r>
        <w:br w:type="page"/>
      </w:r>
    </w:p>
    <w:p w:rsidR="00A5497F" w:rsidRPr="00624804" w:rsidRDefault="00A5497F" w:rsidP="00BA207B">
      <w:pPr>
        <w:pStyle w:val="berschrift1"/>
      </w:pPr>
      <w:r w:rsidRPr="00624804">
        <w:lastRenderedPageBreak/>
        <w:t xml:space="preserve">Möglicher Zugang zu </w:t>
      </w:r>
      <w:r w:rsidR="002C2080" w:rsidRPr="00624804">
        <w:t xml:space="preserve">Verschlusssachen des Geheimhaltungsgrades </w:t>
      </w:r>
      <w:r w:rsidR="002C2080" w:rsidRPr="00624804">
        <w:br/>
      </w:r>
      <w:r w:rsidRPr="00624804">
        <w:t>VS-</w:t>
      </w:r>
      <w:r w:rsidR="004A28FB">
        <w:t>VERTRAULICH</w:t>
      </w:r>
      <w:r w:rsidRPr="00624804">
        <w:t xml:space="preserve"> oder höher im Bereich der Baustelle</w:t>
      </w:r>
      <w:r w:rsidR="00E2204B">
        <w:t xml:space="preserve"> (Fallgruppe 3)</w:t>
      </w:r>
    </w:p>
    <w:p w:rsidR="00A5497F" w:rsidRPr="00624804" w:rsidRDefault="00A5497F" w:rsidP="00E32D54">
      <w:pPr>
        <w:pStyle w:val="Text"/>
      </w:pPr>
      <w:r w:rsidRPr="00624804">
        <w:t xml:space="preserve">Es dürfen nur Beschäftigte des Auftragnehmers und etwaiger </w:t>
      </w:r>
      <w:r w:rsidR="007C78B8" w:rsidRPr="00624804">
        <w:t>Nachunternehmer/</w:t>
      </w:r>
      <w:r w:rsidR="00DF44D9">
        <w:t xml:space="preserve"> </w:t>
      </w:r>
      <w:r w:rsidR="00172A5D" w:rsidRPr="00624804">
        <w:t>Unterauftragne</w:t>
      </w:r>
      <w:r w:rsidR="00172A5D" w:rsidRPr="00624804">
        <w:t>h</w:t>
      </w:r>
      <w:r w:rsidR="00172A5D" w:rsidRPr="00624804">
        <w:t>mer</w:t>
      </w:r>
      <w:r w:rsidRPr="00624804">
        <w:t xml:space="preserve"> auf der Baustelle eingesetzt werden, die zum Umgang mit Verschlusssachen des </w:t>
      </w:r>
      <w:r w:rsidR="00E06275">
        <w:t xml:space="preserve">in </w:t>
      </w:r>
      <w:r w:rsidR="0015238C">
        <w:t>Nummer</w:t>
      </w:r>
      <w:r w:rsidR="00E06275">
        <w:t> </w:t>
      </w:r>
      <w:r w:rsidR="00525CD6" w:rsidRPr="00624804">
        <w:t>1 genannten</w:t>
      </w:r>
      <w:r w:rsidR="00B3474A" w:rsidRPr="00624804">
        <w:t xml:space="preserve"> </w:t>
      </w:r>
      <w:r w:rsidRPr="00624804">
        <w:t xml:space="preserve">Geheimhaltungsgrades ermächtigt </w:t>
      </w:r>
      <w:r w:rsidR="00453117" w:rsidRPr="00446AE3">
        <w:t>bzw. bei Einsatz in einem Sicherheitsbereich für die T</w:t>
      </w:r>
      <w:r w:rsidR="00E06275">
        <w:t>ä</w:t>
      </w:r>
      <w:r w:rsidR="00453117" w:rsidRPr="00446AE3">
        <w:t xml:space="preserve">tigkeit im Sicherheitsbereich zugelassen </w:t>
      </w:r>
      <w:r w:rsidR="000D6220" w:rsidRPr="00446AE3">
        <w:t>sind</w:t>
      </w:r>
      <w:r w:rsidR="000D6220" w:rsidRPr="00446AE3">
        <w:rPr>
          <w:rFonts w:cs="Arial"/>
          <w:bCs/>
        </w:rPr>
        <w:t>.</w:t>
      </w:r>
    </w:p>
    <w:p w:rsidR="00A5497F" w:rsidRPr="00624804" w:rsidRDefault="00A5497F" w:rsidP="00E32D54">
      <w:pPr>
        <w:pStyle w:val="Text"/>
      </w:pPr>
      <w:r w:rsidRPr="00624804">
        <w:t>Die einzusetzenden Beschäftigten müssen dem Auftraggeber mit einem Antrag auf Ausstellung en</w:t>
      </w:r>
      <w:r w:rsidRPr="00624804">
        <w:t>t</w:t>
      </w:r>
      <w:r w:rsidRPr="00624804">
        <w:t xml:space="preserve">sprechender </w:t>
      </w:r>
      <w:r w:rsidR="00525CD6" w:rsidRPr="00624804">
        <w:t xml:space="preserve">Zutrittsgenehmigungen </w:t>
      </w:r>
      <w:r w:rsidRPr="00624804">
        <w:t>rechtzeitig vor dem jeweiligen Einsatz mitgeteilt werden.</w:t>
      </w:r>
    </w:p>
    <w:p w:rsidR="00A5497F" w:rsidRPr="00624804" w:rsidRDefault="00A5497F" w:rsidP="00E32D54">
      <w:pPr>
        <w:pStyle w:val="Text2"/>
      </w:pPr>
      <w:r w:rsidRPr="00624804">
        <w:rPr>
          <w:bCs/>
        </w:rPr>
        <w:t xml:space="preserve">Befindet sich der Auftragnehmer oder </w:t>
      </w:r>
      <w:r w:rsidR="007C78B8" w:rsidRPr="00624804">
        <w:rPr>
          <w:bCs/>
        </w:rPr>
        <w:t>Nachunternehmer</w:t>
      </w:r>
      <w:r w:rsidR="000D6220" w:rsidRPr="00446AE3">
        <w:rPr>
          <w:bCs/>
        </w:rPr>
        <w:t>/</w:t>
      </w:r>
      <w:r w:rsidR="00172A5D" w:rsidRPr="00624804">
        <w:rPr>
          <w:bCs/>
        </w:rPr>
        <w:t>Unterauftragnehmer</w:t>
      </w:r>
      <w:r w:rsidRPr="00624804">
        <w:rPr>
          <w:bCs/>
        </w:rPr>
        <w:t xml:space="preserve"> in der Geheimschut</w:t>
      </w:r>
      <w:r w:rsidRPr="00624804">
        <w:rPr>
          <w:bCs/>
        </w:rPr>
        <w:t>z</w:t>
      </w:r>
      <w:r w:rsidRPr="00624804">
        <w:rPr>
          <w:bCs/>
        </w:rPr>
        <w:t>betreuung des BMWi</w:t>
      </w:r>
      <w:r w:rsidRPr="00624804">
        <w:t xml:space="preserve">, so muss der Antrag durch den Sicherheitsbevollmächtigten </w:t>
      </w:r>
      <w:r w:rsidR="00C40EAF" w:rsidRPr="00624804">
        <w:t xml:space="preserve">(SiBe) </w:t>
      </w:r>
      <w:r w:rsidRPr="00624804">
        <w:t>des jewe</w:t>
      </w:r>
      <w:r w:rsidRPr="00624804">
        <w:t>i</w:t>
      </w:r>
      <w:r w:rsidRPr="00624804">
        <w:t>ligen Unternehmens gestellt werden. Dem Antrag sind namentliche Bescheinigungen des Siche</w:t>
      </w:r>
      <w:r w:rsidRPr="00624804">
        <w:t>r</w:t>
      </w:r>
      <w:r w:rsidRPr="00624804">
        <w:t>heitsbevollmächtigten im nationalen Besuch</w:t>
      </w:r>
      <w:r w:rsidR="00E06275">
        <w:t>skontrollverfahren gemäß Anlage 23</w:t>
      </w:r>
      <w:r w:rsidR="00841FE6">
        <w:t xml:space="preserve"> </w:t>
      </w:r>
      <w:r w:rsidR="003751D9" w:rsidRPr="00624804">
        <w:t xml:space="preserve">(SiBe-Bescheinigung) </w:t>
      </w:r>
      <w:r w:rsidR="00E06275">
        <w:t>oder 24</w:t>
      </w:r>
      <w:r w:rsidR="00841FE6">
        <w:t xml:space="preserve"> </w:t>
      </w:r>
      <w:r w:rsidR="003751D9" w:rsidRPr="00624804">
        <w:t xml:space="preserve">(Sammel-SiBe-Bescheinigung) </w:t>
      </w:r>
      <w:r w:rsidRPr="00624804">
        <w:t>Geheimschutzhandbuch beizufügen.</w:t>
      </w:r>
    </w:p>
    <w:p w:rsidR="00A5497F" w:rsidRPr="00624804" w:rsidRDefault="00A5497F" w:rsidP="00E32D54">
      <w:pPr>
        <w:pStyle w:val="Text2"/>
      </w:pPr>
      <w:r w:rsidRPr="00624804">
        <w:t xml:space="preserve">Befindet sich der Auftragnehmer oder </w:t>
      </w:r>
      <w:r w:rsidR="007C78B8" w:rsidRPr="00624804">
        <w:t>Nachunternehmer</w:t>
      </w:r>
      <w:r w:rsidR="00FC3D7A" w:rsidRPr="00446AE3">
        <w:t>/</w:t>
      </w:r>
      <w:r w:rsidR="00172A5D" w:rsidRPr="00624804">
        <w:t>Unterauftragnehmer</w:t>
      </w:r>
      <w:r w:rsidRPr="00624804">
        <w:t xml:space="preserve"> </w:t>
      </w:r>
      <w:r w:rsidRPr="00624804">
        <w:rPr>
          <w:b/>
        </w:rPr>
        <w:t>nicht</w:t>
      </w:r>
      <w:r w:rsidRPr="00624804">
        <w:t xml:space="preserve"> in der Gehei</w:t>
      </w:r>
      <w:r w:rsidRPr="00624804">
        <w:t>m</w:t>
      </w:r>
      <w:r w:rsidRPr="00624804">
        <w:t xml:space="preserve">schutzbetreuung des BMWi, so muss in dem Antrag angegeben werden, wann und von welcher Stelle der jeweilige Beschäftigte sicherheitsüberprüft </w:t>
      </w:r>
      <w:r w:rsidR="00E900C7" w:rsidRPr="00624804">
        <w:t>wurde</w:t>
      </w:r>
      <w:r w:rsidRPr="00624804">
        <w:t>. Etwaige vorhandene Bescheinigungen über diese Überprüfung sind dem Antrag beizufügen. Der Auftraggeber wird diese Angaben verif</w:t>
      </w:r>
      <w:r w:rsidRPr="00624804">
        <w:t>i</w:t>
      </w:r>
      <w:r w:rsidRPr="00624804">
        <w:t>zieren und klären, ob die betreffende Sicherheitsüberprüfung vom Nutzer akzeptiert wird.</w:t>
      </w:r>
    </w:p>
    <w:p w:rsidR="00A5497F" w:rsidRPr="00624804" w:rsidRDefault="00E900C7" w:rsidP="00E32D54">
      <w:pPr>
        <w:pStyle w:val="Text2"/>
      </w:pPr>
      <w:r w:rsidRPr="00624804">
        <w:t xml:space="preserve">Verfügt der AN über </w:t>
      </w:r>
      <w:r w:rsidRPr="00624804">
        <w:rPr>
          <w:b/>
        </w:rPr>
        <w:t>kein</w:t>
      </w:r>
      <w:r w:rsidRPr="00624804">
        <w:t xml:space="preserve"> </w:t>
      </w:r>
      <w:r w:rsidR="00D972F0" w:rsidRPr="00624804">
        <w:t>sicherheitsüberprüftes Personal</w:t>
      </w:r>
      <w:r w:rsidRPr="00624804">
        <w:t>, hat er f</w:t>
      </w:r>
      <w:r w:rsidR="00A5497F" w:rsidRPr="00624804">
        <w:t>ür das Sicherheitsüberprüfung</w:t>
      </w:r>
      <w:r w:rsidR="00A5497F" w:rsidRPr="00624804">
        <w:t>s</w:t>
      </w:r>
      <w:r w:rsidR="00A5497F" w:rsidRPr="00624804">
        <w:t>verfahren die vollständig und korrekt ausgefüllten Sicherheitserklärungen jedes einzusetzenden B</w:t>
      </w:r>
      <w:r w:rsidR="00A5497F" w:rsidRPr="00624804">
        <w:t>e</w:t>
      </w:r>
      <w:r w:rsidR="00A5497F" w:rsidRPr="00624804">
        <w:t xml:space="preserve">schäftigten </w:t>
      </w:r>
      <w:r w:rsidRPr="00624804">
        <w:t xml:space="preserve">der vom Auftraggeber benannten zuständigen Stelle </w:t>
      </w:r>
      <w:r w:rsidR="00A5497F" w:rsidRPr="00624804">
        <w:t>vorzulegen.</w:t>
      </w:r>
    </w:p>
    <w:p w:rsidR="00A5497F" w:rsidRPr="00624804" w:rsidRDefault="00A5497F" w:rsidP="00D06B3D">
      <w:pPr>
        <w:pStyle w:val="Text1"/>
      </w:pPr>
      <w:r w:rsidRPr="00624804">
        <w:t xml:space="preserve">Die Dauer </w:t>
      </w:r>
      <w:r w:rsidR="00E900C7" w:rsidRPr="00624804">
        <w:t xml:space="preserve">dieses Sicherheitsüberprüfungsverfahrens </w:t>
      </w:r>
      <w:r w:rsidRPr="00624804">
        <w:t xml:space="preserve">beträgt je nach Überprüfungsart zwischen ca. </w:t>
      </w:r>
      <w:r w:rsidR="00E900C7" w:rsidRPr="00624804">
        <w:t>zwei und zwölf Monaten</w:t>
      </w:r>
      <w:r w:rsidRPr="00624804">
        <w:t xml:space="preserve">. Die Überprüfung kann im Einzelfall </w:t>
      </w:r>
      <w:r w:rsidR="008F09D4" w:rsidRPr="00624804">
        <w:t xml:space="preserve">noch </w:t>
      </w:r>
      <w:r w:rsidRPr="00624804">
        <w:t xml:space="preserve">länger dauern, </w:t>
      </w:r>
      <w:r w:rsidR="00A048CD" w:rsidRPr="00446AE3">
        <w:t>z.B.</w:t>
      </w:r>
      <w:r w:rsidRPr="00624804">
        <w:t xml:space="preserve"> bei Personen, die sich zu Beginn des Überprüfungsverfahrens </w:t>
      </w:r>
      <w:r w:rsidR="00E900C7" w:rsidRPr="00624804">
        <w:t>weniger</w:t>
      </w:r>
      <w:r w:rsidRPr="00624804">
        <w:t xml:space="preserve"> als fünf Jahre </w:t>
      </w:r>
      <w:r w:rsidR="00E900C7" w:rsidRPr="00624804">
        <w:t>in der Bundesrepublik Deutschland</w:t>
      </w:r>
      <w:r w:rsidRPr="00624804">
        <w:t xml:space="preserve"> aufgehalten haben.</w:t>
      </w:r>
    </w:p>
    <w:p w:rsidR="00A5497F" w:rsidRPr="00624804" w:rsidRDefault="00A5497F" w:rsidP="00D06B3D">
      <w:pPr>
        <w:pStyle w:val="Text1"/>
      </w:pPr>
      <w:r w:rsidRPr="00624804">
        <w:t>Kosten, die dem Auftragnehmer im Rahmen des Antragsverfahrens für die Sicherheitsüberprüfung seiner Beschäftigten entstehen, z. B. für den Zeitaufwand der Erstellung der Antragsunterlagen, werden nicht gesondert vergütet.</w:t>
      </w:r>
    </w:p>
    <w:p w:rsidR="00A5497F" w:rsidRPr="00624804" w:rsidRDefault="00A5497F" w:rsidP="00E32D54">
      <w:pPr>
        <w:pStyle w:val="Text"/>
      </w:pPr>
      <w:r w:rsidRPr="00624804">
        <w:t xml:space="preserve">Kosten, die dem Auftragnehmer oder dessen </w:t>
      </w:r>
      <w:r w:rsidR="007C78B8" w:rsidRPr="00624804">
        <w:t>Nachunternehmer/</w:t>
      </w:r>
      <w:r w:rsidR="00172A5D" w:rsidRPr="00624804">
        <w:t>Unterauftragnehmer</w:t>
      </w:r>
      <w:r w:rsidRPr="00624804">
        <w:t xml:space="preserve"> dadurch en</w:t>
      </w:r>
      <w:r w:rsidRPr="00624804">
        <w:t>t</w:t>
      </w:r>
      <w:r w:rsidRPr="00624804">
        <w:t xml:space="preserve">stehen, dass einem Beschäftigten der Zutritt zur Baustelle </w:t>
      </w:r>
      <w:r w:rsidR="00185D81" w:rsidRPr="00446AE3">
        <w:t>aufgrund der Ergebnisse der</w:t>
      </w:r>
      <w:r w:rsidRPr="00624804">
        <w:t xml:space="preserve"> Sicherheit</w:t>
      </w:r>
      <w:r w:rsidRPr="00624804">
        <w:t>s</w:t>
      </w:r>
      <w:r w:rsidRPr="00624804">
        <w:t>überprüfung verweigert wird, werden nicht gesondert vergütet. Die Verweigerung des Zutritts eines Beschäftigten zur Baustelle stellt insbesondere keine Behinderung dar.</w:t>
      </w:r>
    </w:p>
    <w:p w:rsidR="00A5497F" w:rsidRPr="00624804" w:rsidRDefault="00A5497F" w:rsidP="00E32D54">
      <w:pPr>
        <w:pStyle w:val="Text"/>
      </w:pPr>
      <w:r w:rsidRPr="00624804">
        <w:t xml:space="preserve">Hat der Auftragnehmer bzw. der von ihm eingebundene </w:t>
      </w:r>
      <w:r w:rsidR="007C78B8" w:rsidRPr="00624804">
        <w:t>Nachunternehmer/</w:t>
      </w:r>
      <w:r w:rsidR="00172A5D" w:rsidRPr="00624804">
        <w:t>Unterauftragnehmer</w:t>
      </w:r>
      <w:r w:rsidRPr="00624804">
        <w:t xml:space="preserve"> sei</w:t>
      </w:r>
      <w:r w:rsidR="00C95491" w:rsidRPr="00624804">
        <w:softHyphen/>
      </w:r>
      <w:r w:rsidRPr="00624804">
        <w:t xml:space="preserve">nen Sitz oder Wohnsitz nicht in der Bundesrepublik Deutschland, so </w:t>
      </w:r>
      <w:r w:rsidR="008F4575">
        <w:t xml:space="preserve">muss </w:t>
      </w:r>
      <w:r w:rsidRPr="00624804">
        <w:t xml:space="preserve">rechtzeitig </w:t>
      </w:r>
      <w:r w:rsidR="008373A0">
        <w:t>vom Auftra</w:t>
      </w:r>
      <w:r w:rsidR="008373A0">
        <w:t>g</w:t>
      </w:r>
      <w:r w:rsidR="008373A0">
        <w:t>nehmer bzw. dem von ihm eingebundenen Nachunternehmer/Unterauftragnehmer für den einzuse</w:t>
      </w:r>
      <w:r w:rsidR="008373A0">
        <w:t>t</w:t>
      </w:r>
      <w:r w:rsidR="008373A0">
        <w:t>zenden Beschäftigten</w:t>
      </w:r>
      <w:r w:rsidR="008F4575">
        <w:t xml:space="preserve"> die Einholung </w:t>
      </w:r>
      <w:r w:rsidR="008373A0">
        <w:t xml:space="preserve">einer entsprechenden </w:t>
      </w:r>
      <w:r w:rsidR="008F4575">
        <w:t>Sicherheitsunbedenklichkeitserklärung (</w:t>
      </w:r>
      <w:r w:rsidR="008373A0" w:rsidRPr="00441AD4">
        <w:t xml:space="preserve">Request </w:t>
      </w:r>
      <w:r w:rsidR="008373A0" w:rsidRPr="007023EC">
        <w:rPr>
          <w:lang w:val="en-US"/>
        </w:rPr>
        <w:t>for</w:t>
      </w:r>
      <w:r w:rsidR="008373A0" w:rsidRPr="00441AD4">
        <w:t xml:space="preserve"> </w:t>
      </w:r>
      <w:r w:rsidR="008373A0" w:rsidRPr="007023EC">
        <w:rPr>
          <w:lang w:val="en-US"/>
        </w:rPr>
        <w:t>Visit</w:t>
      </w:r>
      <w:r w:rsidR="008373A0" w:rsidRPr="00441AD4">
        <w:t xml:space="preserve"> (</w:t>
      </w:r>
      <w:proofErr w:type="spellStart"/>
      <w:r w:rsidR="008373A0" w:rsidRPr="007023EC">
        <w:rPr>
          <w:lang w:val="en-US"/>
        </w:rPr>
        <w:t>RfV</w:t>
      </w:r>
      <w:proofErr w:type="spellEnd"/>
      <w:r w:rsidR="008373A0" w:rsidRPr="00441AD4">
        <w:t>)</w:t>
      </w:r>
      <w:r w:rsidR="008373A0">
        <w:t xml:space="preserve"> oder im Ausnahmefall eine </w:t>
      </w:r>
      <w:r w:rsidR="008F4575" w:rsidRPr="00441AD4">
        <w:t xml:space="preserve">Personal Security </w:t>
      </w:r>
      <w:r w:rsidR="008F4575" w:rsidRPr="007023EC">
        <w:rPr>
          <w:lang w:val="en-US"/>
        </w:rPr>
        <w:t>Clearance</w:t>
      </w:r>
      <w:r w:rsidR="008F4575">
        <w:t xml:space="preserve"> (PSC)) </w:t>
      </w:r>
      <w:r w:rsidR="008373A0">
        <w:t xml:space="preserve">bei </w:t>
      </w:r>
      <w:r w:rsidR="008F4575">
        <w:t>der z</w:t>
      </w:r>
      <w:r w:rsidR="008F4575">
        <w:t>u</w:t>
      </w:r>
      <w:r w:rsidR="008F4575">
        <w:t>ständigen B</w:t>
      </w:r>
      <w:r w:rsidR="007721CA">
        <w:t xml:space="preserve">ehörde seines Heimatstaates beantragt </w:t>
      </w:r>
      <w:r w:rsidRPr="00624804">
        <w:t>werden.</w:t>
      </w:r>
    </w:p>
    <w:p w:rsidR="00A5497F" w:rsidRPr="00624804" w:rsidRDefault="00DB6B6D" w:rsidP="00E32D54">
      <w:pPr>
        <w:pStyle w:val="Text"/>
      </w:pPr>
      <w:r w:rsidRPr="00624804">
        <w:t xml:space="preserve">Notwendige Fotografien oder Filme im Rahmen der Vertragsabwicklung bedürfen der schriftlichen Genehmigung durch den Nutzer. </w:t>
      </w:r>
      <w:r w:rsidR="00A5497F" w:rsidRPr="00624804">
        <w:t>Dem Auftragnehmer und seinen Beschäftigten einschließlich se</w:t>
      </w:r>
      <w:r w:rsidR="00A5497F" w:rsidRPr="00624804">
        <w:t>i</w:t>
      </w:r>
      <w:r w:rsidR="00A5497F" w:rsidRPr="00624804">
        <w:t xml:space="preserve">ner </w:t>
      </w:r>
      <w:r w:rsidR="007C78B8" w:rsidRPr="00624804">
        <w:t>Nachunternehmer</w:t>
      </w:r>
      <w:r w:rsidR="00A048CD" w:rsidRPr="00446AE3">
        <w:t>/</w:t>
      </w:r>
      <w:r w:rsidR="00172A5D" w:rsidRPr="00624804">
        <w:t>Unterauftragnehmer</w:t>
      </w:r>
      <w:r w:rsidR="00A5497F" w:rsidRPr="00624804">
        <w:t xml:space="preserve"> und deren Beschäftigten ist die Anfertigung von </w:t>
      </w:r>
      <w:r w:rsidRPr="00624804">
        <w:t xml:space="preserve">nicht genehmigten </w:t>
      </w:r>
      <w:r w:rsidR="00A5497F" w:rsidRPr="00624804">
        <w:t>Lichtbildern der Baumaßnahme (Negative und Positive auf beliebigen Schichtträgern sowie Informationsträger aller Art) untersagt. Bei Zuwiderhandlung ist der Auftraggeber unbeschadet weitergehender anderer Rechte berechtigt, die Ablieferung der Lichtbilder (einschließlich belichteter Schichtträger</w:t>
      </w:r>
      <w:r w:rsidR="001D60DA" w:rsidRPr="00117CC9">
        <w:t xml:space="preserve"> </w:t>
      </w:r>
      <w:r w:rsidR="001D60DA" w:rsidRPr="00E33AEA">
        <w:t>oder des anderen Informationsträgers) bzw. das Löschen aller diesbezüglichen Date</w:t>
      </w:r>
      <w:r w:rsidR="001D60DA" w:rsidRPr="00E33AEA">
        <w:t>i</w:t>
      </w:r>
      <w:r w:rsidR="001D60DA" w:rsidRPr="00E33AEA">
        <w:t>en</w:t>
      </w:r>
      <w:r w:rsidR="00A5497F" w:rsidRPr="00624804">
        <w:t xml:space="preserve">) ohne Entschädigung zu verlangen. Der Auftragnehmer hat seine Beschäftigten sowie seine </w:t>
      </w:r>
      <w:r w:rsidR="007C78B8" w:rsidRPr="00624804">
        <w:t>Nachunternehmer</w:t>
      </w:r>
      <w:r w:rsidR="000D6220">
        <w:t>/</w:t>
      </w:r>
      <w:r w:rsidR="00172A5D" w:rsidRPr="00624804">
        <w:t>Unterauftragnehmer</w:t>
      </w:r>
      <w:r w:rsidR="00A5497F" w:rsidRPr="00624804">
        <w:t xml:space="preserve"> entsprechend zu belehren.</w:t>
      </w:r>
    </w:p>
    <w:p w:rsidR="00A5497F" w:rsidRPr="00624804" w:rsidRDefault="00A5497F" w:rsidP="00E32D54">
      <w:pPr>
        <w:pStyle w:val="Text"/>
      </w:pPr>
      <w:r w:rsidRPr="00624804">
        <w:t>Der Auftraggeber kann verlangen, dass der Auftragnehmer bestimmte Beschäftigte seines Unte</w:t>
      </w:r>
      <w:r w:rsidRPr="00624804">
        <w:t>r</w:t>
      </w:r>
      <w:r w:rsidRPr="00624804">
        <w:t xml:space="preserve">nehmens und seiner </w:t>
      </w:r>
      <w:r w:rsidR="007C78B8" w:rsidRPr="00624804">
        <w:t>Nachunternehmer/</w:t>
      </w:r>
      <w:r w:rsidR="00172A5D" w:rsidRPr="00624804">
        <w:t>Unterauftragnehmer</w:t>
      </w:r>
      <w:r w:rsidRPr="00624804">
        <w:t xml:space="preserve"> von der Weiterbeschäftigung bei der Ausführung der Leistung </w:t>
      </w:r>
      <w:r w:rsidRPr="004B2FDE">
        <w:t>ausschließt</w:t>
      </w:r>
      <w:r w:rsidR="00C57D47" w:rsidRPr="004B2FDE">
        <w:t>, wenn diese sich im Umgang mit Verschlusssachen als ung</w:t>
      </w:r>
      <w:r w:rsidR="00C57D47" w:rsidRPr="004B2FDE">
        <w:t>e</w:t>
      </w:r>
      <w:r w:rsidR="00C57D47" w:rsidRPr="004B2FDE">
        <w:t>eignet erwiesen oder gegen Verpflichtungen zur Geheimhaltung verstoßen haben.</w:t>
      </w:r>
    </w:p>
    <w:p w:rsidR="00A5497F" w:rsidRPr="00624804" w:rsidRDefault="00A5497F" w:rsidP="00E32D54">
      <w:pPr>
        <w:pStyle w:val="Text"/>
      </w:pPr>
      <w:r w:rsidRPr="00624804">
        <w:t xml:space="preserve">Beschäftigte des Auftragnehmers und seiner </w:t>
      </w:r>
      <w:r w:rsidR="007C78B8" w:rsidRPr="00624804">
        <w:t>Nachunternehmer</w:t>
      </w:r>
      <w:r w:rsidR="000D6220">
        <w:t>/</w:t>
      </w:r>
      <w:r w:rsidR="00172A5D" w:rsidRPr="00624804">
        <w:t>Unterauftragnehmer</w:t>
      </w:r>
      <w:r w:rsidRPr="00624804">
        <w:t xml:space="preserve"> erhalten </w:t>
      </w:r>
      <w:r w:rsidR="008F09D4" w:rsidRPr="00624804">
        <w:t xml:space="preserve">nur </w:t>
      </w:r>
      <w:r w:rsidRPr="00624804">
        <w:t>Zutritt zur Sperrzone, wenn sie im Besitz eine</w:t>
      </w:r>
      <w:r w:rsidR="001F5C98" w:rsidRPr="00624804">
        <w:t>r</w:t>
      </w:r>
      <w:r w:rsidRPr="00624804">
        <w:t xml:space="preserve"> gültigen </w:t>
      </w:r>
      <w:r w:rsidR="001F5C98" w:rsidRPr="00624804">
        <w:t xml:space="preserve">Zutrittsgenehmigung </w:t>
      </w:r>
      <w:r w:rsidRPr="00624804">
        <w:t>sind.</w:t>
      </w:r>
    </w:p>
    <w:p w:rsidR="00A5497F" w:rsidRPr="00624804" w:rsidRDefault="00A5497F" w:rsidP="00E32D54">
      <w:pPr>
        <w:pStyle w:val="Text1"/>
      </w:pPr>
      <w:r w:rsidRPr="00624804">
        <w:t>Für aus der Baustellenbelegschaft ausscheidende Beschäftigte ist dem Auftraggeber eine A</w:t>
      </w:r>
      <w:r w:rsidRPr="00624804">
        <w:t>b</w:t>
      </w:r>
      <w:r w:rsidRPr="00624804">
        <w:t xml:space="preserve">gangsmeldung zu erstatten. Mit der Abgangsmeldung ist </w:t>
      </w:r>
      <w:r w:rsidR="001F5C98" w:rsidRPr="00624804">
        <w:t>die Zutrittsgenehmigung</w:t>
      </w:r>
      <w:r w:rsidRPr="00624804">
        <w:t xml:space="preserve"> zurückzugeben. </w:t>
      </w:r>
      <w:r w:rsidR="001F5C98" w:rsidRPr="00624804">
        <w:t xml:space="preserve">Der </w:t>
      </w:r>
      <w:r w:rsidRPr="00624804">
        <w:t xml:space="preserve">Verlust von </w:t>
      </w:r>
      <w:r w:rsidR="001F5C98" w:rsidRPr="00624804">
        <w:t xml:space="preserve">Zutrittsgenehmigungen </w:t>
      </w:r>
      <w:r w:rsidRPr="00624804">
        <w:t>ist unverzüglich anzuzeigen.</w:t>
      </w:r>
    </w:p>
    <w:p w:rsidR="004A28FB" w:rsidRDefault="004A28FB">
      <w:pPr>
        <w:jc w:val="left"/>
        <w:rPr>
          <w:szCs w:val="20"/>
        </w:rPr>
      </w:pPr>
      <w:r>
        <w:br w:type="page"/>
      </w:r>
    </w:p>
    <w:p w:rsidR="00A5497F" w:rsidRPr="00624804" w:rsidRDefault="00A5497F" w:rsidP="00E32D54">
      <w:pPr>
        <w:pStyle w:val="Text1"/>
      </w:pPr>
      <w:r w:rsidRPr="00624804">
        <w:lastRenderedPageBreak/>
        <w:t xml:space="preserve">Beschäftigte des Auftragnehmers und seiner </w:t>
      </w:r>
      <w:r w:rsidR="007C78B8" w:rsidRPr="00624804">
        <w:t>Nachunternehmer</w:t>
      </w:r>
      <w:r w:rsidR="00FC3D7A">
        <w:t>/</w:t>
      </w:r>
      <w:r w:rsidR="00172A5D" w:rsidRPr="00624804">
        <w:t>Unterauftragnehmer</w:t>
      </w:r>
      <w:r w:rsidRPr="00624804">
        <w:t xml:space="preserve">, die in der Sperrzone </w:t>
      </w:r>
    </w:p>
    <w:p w:rsidR="00A5497F" w:rsidRPr="00624804" w:rsidRDefault="00A5497F" w:rsidP="00E32D54">
      <w:pPr>
        <w:pStyle w:val="Text3"/>
      </w:pPr>
      <w:r w:rsidRPr="00624804">
        <w:t>außerhalb des ihnen vom Beauftragten des Auftraggebers oder von anderen dem Auftragnehmer hierzu als befugt bezeichneten Personen zugewiesenen Arbeitsbereich einschließlich der Z</w:t>
      </w:r>
      <w:r w:rsidRPr="00624804">
        <w:t>u</w:t>
      </w:r>
      <w:r w:rsidRPr="00624804">
        <w:t>gangswege oder</w:t>
      </w:r>
    </w:p>
    <w:p w:rsidR="00A5497F" w:rsidRPr="00624804" w:rsidRDefault="00A5497F" w:rsidP="00E32D54">
      <w:pPr>
        <w:pStyle w:val="Text3"/>
      </w:pPr>
      <w:r w:rsidRPr="00624804">
        <w:t xml:space="preserve">außerhalb ihrer Arbeitszeit </w:t>
      </w:r>
      <w:r w:rsidR="009A2FA0">
        <w:t xml:space="preserve">(vertraglich vereinbarte </w:t>
      </w:r>
      <w:r w:rsidR="0015238C">
        <w:t>Zugang</w:t>
      </w:r>
      <w:r w:rsidR="009A2FA0">
        <w:t xml:space="preserve">szeit) </w:t>
      </w:r>
      <w:r w:rsidRPr="00624804">
        <w:t xml:space="preserve">oder ohne gültige </w:t>
      </w:r>
      <w:r w:rsidR="001F5C98" w:rsidRPr="00624804">
        <w:t>Zutrittsg</w:t>
      </w:r>
      <w:r w:rsidR="001F5C98" w:rsidRPr="00624804">
        <w:t>e</w:t>
      </w:r>
      <w:r w:rsidR="001F5C98" w:rsidRPr="00624804">
        <w:t xml:space="preserve">nehmigung </w:t>
      </w:r>
      <w:r w:rsidRPr="00624804">
        <w:t>oder</w:t>
      </w:r>
    </w:p>
    <w:p w:rsidR="00A5497F" w:rsidRPr="00624804" w:rsidRDefault="00A5497F" w:rsidP="00E32D54">
      <w:pPr>
        <w:pStyle w:val="Text3"/>
      </w:pPr>
      <w:r w:rsidRPr="00624804">
        <w:t xml:space="preserve">bei der Anfertigung von </w:t>
      </w:r>
      <w:r w:rsidR="00DB6B6D" w:rsidRPr="00624804">
        <w:t xml:space="preserve">nicht genehmigten </w:t>
      </w:r>
      <w:r w:rsidRPr="00624804">
        <w:t xml:space="preserve">Lichtbildern (vergleiche </w:t>
      </w:r>
      <w:r w:rsidR="00B531F8" w:rsidRPr="00624804">
        <w:t>4.5</w:t>
      </w:r>
      <w:r w:rsidRPr="00624804">
        <w:t>)</w:t>
      </w:r>
    </w:p>
    <w:p w:rsidR="00A5497F" w:rsidRPr="00624804" w:rsidRDefault="00A5497F" w:rsidP="0051384D">
      <w:pPr>
        <w:pStyle w:val="Text1"/>
      </w:pPr>
      <w:r w:rsidRPr="00624804">
        <w:t>angetroffen werden, sind auf Verlangen des Auftraggebers sofort von der Weiterbeschäftigung au</w:t>
      </w:r>
      <w:r w:rsidRPr="00624804">
        <w:t>s</w:t>
      </w:r>
      <w:r w:rsidRPr="00624804">
        <w:t>zuschließen.</w:t>
      </w:r>
    </w:p>
    <w:p w:rsidR="00153479" w:rsidRPr="00624804" w:rsidRDefault="00A5497F" w:rsidP="00B47453">
      <w:pPr>
        <w:pStyle w:val="Text1"/>
        <w:rPr>
          <w:rFonts w:cs="Arial"/>
          <w:b/>
          <w:bCs/>
          <w:kern w:val="32"/>
        </w:rPr>
      </w:pPr>
      <w:r w:rsidRPr="00624804">
        <w:t xml:space="preserve">Der Auftragnehmer hat seine Beschäftigten sowie seine </w:t>
      </w:r>
      <w:r w:rsidR="007C78B8" w:rsidRPr="00624804">
        <w:t>Nachunternehmer</w:t>
      </w:r>
      <w:r w:rsidR="00433E64">
        <w:t>/</w:t>
      </w:r>
      <w:r w:rsidR="00172A5D" w:rsidRPr="00624804">
        <w:t>Unterauftragnehmer</w:t>
      </w:r>
      <w:r w:rsidRPr="00624804">
        <w:t xml:space="preserve"> en</w:t>
      </w:r>
      <w:r w:rsidRPr="00624804">
        <w:t>t</w:t>
      </w:r>
      <w:r w:rsidRPr="00624804">
        <w:t>sprechend zu belehren.</w:t>
      </w:r>
    </w:p>
    <w:p w:rsidR="00A5497F" w:rsidRPr="00624804" w:rsidRDefault="00A5497F" w:rsidP="0051384D">
      <w:pPr>
        <w:pStyle w:val="berschrift1"/>
      </w:pPr>
      <w:r w:rsidRPr="00624804">
        <w:t xml:space="preserve">Vorbeugender </w:t>
      </w:r>
      <w:r w:rsidR="00B341D2">
        <w:t xml:space="preserve">personeller </w:t>
      </w:r>
      <w:r w:rsidRPr="00624804">
        <w:t>Sabotageschutz</w:t>
      </w:r>
      <w:r w:rsidR="00E2204B">
        <w:t xml:space="preserve"> (Fallgruppe 4)</w:t>
      </w:r>
    </w:p>
    <w:p w:rsidR="00556235" w:rsidRPr="00624804" w:rsidRDefault="00556235" w:rsidP="00E32D54">
      <w:pPr>
        <w:pStyle w:val="Text"/>
      </w:pPr>
      <w:r w:rsidRPr="00624804">
        <w:t xml:space="preserve">Es dürfen nur Beschäftigte des Auftragnehmers und seiner </w:t>
      </w:r>
      <w:r w:rsidR="007C78B8" w:rsidRPr="00624804">
        <w:t>Nachunternehmer</w:t>
      </w:r>
      <w:r w:rsidR="000D6220" w:rsidRPr="00446AE3">
        <w:t>/</w:t>
      </w:r>
      <w:r w:rsidRPr="00624804">
        <w:t>Unterauftragnehmer auf der Baustelle eingesetzt werden, die eine positive „Erw</w:t>
      </w:r>
      <w:r w:rsidR="00E06275">
        <w:t>eiterte Sicherheitsüberprüfung“</w:t>
      </w:r>
      <w:r w:rsidR="00841FE6">
        <w:t xml:space="preserve"> </w:t>
      </w:r>
      <w:r w:rsidRPr="00624804">
        <w:t>(Ü2) g</w:t>
      </w:r>
      <w:r w:rsidRPr="00624804">
        <w:t>e</w:t>
      </w:r>
      <w:r w:rsidR="00E06275">
        <w:t>mäß § </w:t>
      </w:r>
      <w:r w:rsidR="00BF70A3">
        <w:t>9</w:t>
      </w:r>
      <w:r w:rsidR="00841FE6">
        <w:t xml:space="preserve"> </w:t>
      </w:r>
      <w:r w:rsidR="0015238C">
        <w:t>Absatz</w:t>
      </w:r>
      <w:r w:rsidR="00E06275">
        <w:t> </w:t>
      </w:r>
      <w:r w:rsidR="00BF70A3">
        <w:t xml:space="preserve">1 </w:t>
      </w:r>
      <w:r w:rsidR="0015238C">
        <w:t>Nummer</w:t>
      </w:r>
      <w:r w:rsidR="00841FE6">
        <w:t> </w:t>
      </w:r>
      <w:r w:rsidR="00BF70A3">
        <w:t>3</w:t>
      </w:r>
      <w:r w:rsidR="00841FE6">
        <w:t xml:space="preserve"> </w:t>
      </w:r>
      <w:r w:rsidRPr="00624804">
        <w:t>SÜG</w:t>
      </w:r>
      <w:r w:rsidRPr="00624804">
        <w:rPr>
          <w:rStyle w:val="Funotenzeichen"/>
          <w:b w:val="0"/>
          <w:sz w:val="20"/>
        </w:rPr>
        <w:footnoteReference w:id="5"/>
      </w:r>
      <w:r w:rsidRPr="00624804">
        <w:t xml:space="preserve"> für den vorbeugenden personellen Sabotageschutz nachweisen.</w:t>
      </w:r>
    </w:p>
    <w:p w:rsidR="00556235" w:rsidRPr="00624804" w:rsidRDefault="00556235" w:rsidP="00E32D54">
      <w:pPr>
        <w:pStyle w:val="Text"/>
      </w:pPr>
      <w:r w:rsidRPr="00624804">
        <w:t xml:space="preserve">Die einzusetzenden Beschäftigten des AN und seiner </w:t>
      </w:r>
      <w:r w:rsidR="007C78B8" w:rsidRPr="00624804">
        <w:t>Nachunternehmer</w:t>
      </w:r>
      <w:r w:rsidR="000D6220">
        <w:t>/</w:t>
      </w:r>
      <w:r w:rsidRPr="00624804">
        <w:t>Unterauftragnehmer mü</w:t>
      </w:r>
      <w:r w:rsidRPr="00624804">
        <w:t>s</w:t>
      </w:r>
      <w:r w:rsidRPr="00624804">
        <w:t>sen dem Auftraggeber mit einem</w:t>
      </w:r>
      <w:r w:rsidR="00061E98">
        <w:t xml:space="preserve"> Antrag auf Ausstellung entspre</w:t>
      </w:r>
      <w:r w:rsidRPr="00624804">
        <w:t>chender Zutrittsgenehmigungen rechtzeitig vor dem jeweiligen Einsatz mitgeteilt werden.</w:t>
      </w:r>
    </w:p>
    <w:p w:rsidR="00556235" w:rsidRPr="00624804" w:rsidRDefault="00556235" w:rsidP="00E32D54">
      <w:pPr>
        <w:pStyle w:val="Text2"/>
      </w:pPr>
      <w:r w:rsidRPr="00624804">
        <w:t xml:space="preserve">Befindet sich der Auftragnehmer oder </w:t>
      </w:r>
      <w:r w:rsidR="007C78B8" w:rsidRPr="00624804">
        <w:t>Nachunternehmer</w:t>
      </w:r>
      <w:r w:rsidR="000D6220" w:rsidRPr="00446AE3">
        <w:t>/</w:t>
      </w:r>
      <w:r w:rsidRPr="00624804">
        <w:t>Unterauftragnehmer in der Geheimschut</w:t>
      </w:r>
      <w:r w:rsidRPr="00624804">
        <w:t>z</w:t>
      </w:r>
      <w:r w:rsidRPr="00624804">
        <w:t xml:space="preserve">betreuung des BMWi, so muss der Antrag </w:t>
      </w:r>
      <w:r w:rsidR="007948F8">
        <w:t xml:space="preserve">auf Ausstellung von Zutrittsgenehmigungen </w:t>
      </w:r>
      <w:r w:rsidRPr="00624804">
        <w:t>durch den S</w:t>
      </w:r>
      <w:r w:rsidRPr="00624804">
        <w:t>i</w:t>
      </w:r>
      <w:r w:rsidRPr="00624804">
        <w:t>cherheitsbevollmächtigten des jeweiligen Un</w:t>
      </w:r>
      <w:r w:rsidR="00061E98">
        <w:t>ter</w:t>
      </w:r>
      <w:r w:rsidRPr="00624804">
        <w:t>nehmens gestellt werden. Dem Antrag sind namen</w:t>
      </w:r>
      <w:r w:rsidRPr="00624804">
        <w:t>t</w:t>
      </w:r>
      <w:r w:rsidRPr="00624804">
        <w:t>liche Bescheinigungen des Sicherheitsbevollmächtigten im nationalen Besuch</w:t>
      </w:r>
      <w:r w:rsidR="00E06275">
        <w:t>skontrollverfahren gemäß Anlage 23</w:t>
      </w:r>
      <w:r w:rsidR="00841FE6">
        <w:t xml:space="preserve"> </w:t>
      </w:r>
      <w:r w:rsidR="00E06275">
        <w:t>(SiBe-Bescheinigung) oder 24</w:t>
      </w:r>
      <w:r w:rsidR="00841FE6">
        <w:t xml:space="preserve"> </w:t>
      </w:r>
      <w:r w:rsidRPr="00624804">
        <w:t>(Sammel-SiBe-Bescheinigung) Geheimschut</w:t>
      </w:r>
      <w:r w:rsidRPr="00624804">
        <w:t>z</w:t>
      </w:r>
      <w:r w:rsidRPr="00624804">
        <w:t>handbuch beizufügen.</w:t>
      </w:r>
    </w:p>
    <w:p w:rsidR="00556235" w:rsidRPr="00624804" w:rsidRDefault="00556235" w:rsidP="00E32D54">
      <w:pPr>
        <w:pStyle w:val="Text2"/>
      </w:pPr>
      <w:r w:rsidRPr="00624804">
        <w:t xml:space="preserve">Befindet sich der Auftragnehmer oder </w:t>
      </w:r>
      <w:r w:rsidR="007C78B8" w:rsidRPr="00624804">
        <w:t>Nachunternehmer</w:t>
      </w:r>
      <w:r w:rsidR="00FC3D7A" w:rsidRPr="00446AE3">
        <w:t>/</w:t>
      </w:r>
      <w:r w:rsidRPr="00624804">
        <w:t xml:space="preserve">Unterauftragnehmer </w:t>
      </w:r>
      <w:r w:rsidRPr="00624804">
        <w:rPr>
          <w:b/>
        </w:rPr>
        <w:t>nicht</w:t>
      </w:r>
      <w:r w:rsidRPr="00624804">
        <w:t xml:space="preserve"> in der Gehei</w:t>
      </w:r>
      <w:r w:rsidRPr="00624804">
        <w:t>m</w:t>
      </w:r>
      <w:r w:rsidR="00061E98">
        <w:t>schutz</w:t>
      </w:r>
      <w:r w:rsidRPr="00624804">
        <w:t>betreuung des BMWi, so muss in dem Antrag ang</w:t>
      </w:r>
      <w:r w:rsidR="00061E98">
        <w:t>egeben werden, wann und von wel</w:t>
      </w:r>
      <w:r w:rsidRPr="00624804">
        <w:t>cher Stelle der jeweilige Beschäftigte sicherheitsüberprüft wurd</w:t>
      </w:r>
      <w:r w:rsidR="00061E98">
        <w:t>e. Etwaige vorhandene Bescheini</w:t>
      </w:r>
      <w:r w:rsidRPr="00624804">
        <w:t>gungen über diese Überprüfung sind dem Antrag beizufügen. Der Auftraggeber wird diese Angaben verif</w:t>
      </w:r>
      <w:r w:rsidRPr="00624804">
        <w:t>i</w:t>
      </w:r>
      <w:r w:rsidRPr="00624804">
        <w:t>zieren und klären, ob die betreffende Sicherheitsüberprüfung vom Nutzer akzeptiert wird.</w:t>
      </w:r>
    </w:p>
    <w:p w:rsidR="00556235" w:rsidRPr="00624804" w:rsidRDefault="00556235" w:rsidP="00E32D54">
      <w:pPr>
        <w:pStyle w:val="Text2"/>
      </w:pPr>
      <w:r w:rsidRPr="00624804">
        <w:t xml:space="preserve">Verfügt der AN über </w:t>
      </w:r>
      <w:r w:rsidRPr="00624804">
        <w:rPr>
          <w:b/>
        </w:rPr>
        <w:t>kein</w:t>
      </w:r>
      <w:r w:rsidRPr="00624804">
        <w:t xml:space="preserve"> </w:t>
      </w:r>
      <w:r w:rsidR="00DB6B6D" w:rsidRPr="00624804">
        <w:t>sicherheitsüberprüftes Personal</w:t>
      </w:r>
      <w:r w:rsidRPr="00624804">
        <w:t>, hat er für das Sicherheitsüberprüfung</w:t>
      </w:r>
      <w:r w:rsidRPr="00624804">
        <w:t>s</w:t>
      </w:r>
      <w:r w:rsidRPr="00624804">
        <w:t>verfahren die vollständig und korrek</w:t>
      </w:r>
      <w:r w:rsidR="00061E98">
        <w:t>t ausge</w:t>
      </w:r>
      <w:r w:rsidRPr="00624804">
        <w:t>füllten Sicherheitserklärungen jedes einzusetzenden B</w:t>
      </w:r>
      <w:r w:rsidRPr="00624804">
        <w:t>e</w:t>
      </w:r>
      <w:r w:rsidRPr="00624804">
        <w:t>schäftigten der vom Auftraggeber benannten zuständigen Stelle vorzulegen.</w:t>
      </w:r>
    </w:p>
    <w:p w:rsidR="00556235" w:rsidRPr="00624804" w:rsidRDefault="00556235" w:rsidP="00E32D54">
      <w:pPr>
        <w:pStyle w:val="Text1"/>
      </w:pPr>
      <w:r w:rsidRPr="00624804">
        <w:t xml:space="preserve">Die Dauer dieses Sicherheitsüberprüfungsverfahrens beträgt ca. sechs Monate. Die Überprüfung kann im Einzelfall noch länger dauern, </w:t>
      </w:r>
      <w:r w:rsidR="00433E64" w:rsidRPr="00446AE3">
        <w:t>z.B.</w:t>
      </w:r>
      <w:r w:rsidR="00061E98">
        <w:t xml:space="preserve"> bei Per</w:t>
      </w:r>
      <w:r w:rsidRPr="00624804">
        <w:t>sonen, die sich zu Beginn des Überprüfungsve</w:t>
      </w:r>
      <w:r w:rsidRPr="00624804">
        <w:t>r</w:t>
      </w:r>
      <w:r w:rsidRPr="00624804">
        <w:t xml:space="preserve">fahrens </w:t>
      </w:r>
      <w:r w:rsidR="00FC4034" w:rsidRPr="00624804">
        <w:t>weniger</w:t>
      </w:r>
      <w:r w:rsidRPr="00624804">
        <w:t xml:space="preserve"> als fünf Jahre in der B</w:t>
      </w:r>
      <w:r w:rsidR="00061E98">
        <w:t>undesrepublik Deutschland aufge</w:t>
      </w:r>
      <w:r w:rsidRPr="00624804">
        <w:t>halten haben.</w:t>
      </w:r>
    </w:p>
    <w:p w:rsidR="00556235" w:rsidRPr="00624804" w:rsidRDefault="00556235" w:rsidP="00E32D54">
      <w:pPr>
        <w:pStyle w:val="Text1"/>
      </w:pPr>
      <w:r w:rsidRPr="00624804">
        <w:t xml:space="preserve">Anträge </w:t>
      </w:r>
      <w:r w:rsidR="00CB1D02" w:rsidRPr="00446AE3">
        <w:t>können</w:t>
      </w:r>
      <w:r w:rsidRPr="00624804">
        <w:t xml:space="preserve"> beispielsweise abgelehnt</w:t>
      </w:r>
      <w:r w:rsidR="00433E64" w:rsidRPr="00446AE3">
        <w:t xml:space="preserve"> werden</w:t>
      </w:r>
      <w:r w:rsidRPr="00624804">
        <w:t xml:space="preserve">, wenn </w:t>
      </w:r>
      <w:r w:rsidR="00BF70A3">
        <w:t>über den</w:t>
      </w:r>
      <w:r w:rsidRPr="00624804">
        <w:t xml:space="preserve"> Antragsteller </w:t>
      </w:r>
      <w:r w:rsidR="00BF70A3">
        <w:t>Erkenntnisse aus dem extremistischen Bereich vorliegen</w:t>
      </w:r>
      <w:bookmarkStart w:id="0" w:name="_GoBack"/>
      <w:bookmarkEnd w:id="0"/>
      <w:r w:rsidR="00B531F8" w:rsidRPr="00624804">
        <w:t xml:space="preserve"> </w:t>
      </w:r>
      <w:r w:rsidRPr="00624804">
        <w:t>oder ein Strafverfahren gegen ihn eingeleitet ist. Kosten, die dem Auftragnehmer im Rahmen des Antragsverfahrens für die Sicherheitsüberprüfung seiner B</w:t>
      </w:r>
      <w:r w:rsidRPr="00624804">
        <w:t>e</w:t>
      </w:r>
      <w:r w:rsidRPr="00624804">
        <w:t>schäftigten entstehen, z. B. für den Zeitaufwand der Erstel</w:t>
      </w:r>
      <w:r w:rsidR="00061E98">
        <w:t>lung der Antragsunterlagen, wer</w:t>
      </w:r>
      <w:r w:rsidRPr="00624804">
        <w:t>den nicht gesondert vergütet.</w:t>
      </w:r>
    </w:p>
    <w:p w:rsidR="00556235" w:rsidRPr="00624804" w:rsidRDefault="00556235" w:rsidP="00E32D54">
      <w:pPr>
        <w:pStyle w:val="Text"/>
      </w:pPr>
      <w:r w:rsidRPr="00624804">
        <w:t xml:space="preserve">Kosten, die dem Auftragnehmer oder dessen </w:t>
      </w:r>
      <w:r w:rsidR="007C78B8" w:rsidRPr="00624804">
        <w:t>Nachunternehmer/</w:t>
      </w:r>
      <w:r w:rsidRPr="00624804">
        <w:t>Unterauftragnehmer dadurch en</w:t>
      </w:r>
      <w:r w:rsidRPr="00624804">
        <w:t>t</w:t>
      </w:r>
      <w:r w:rsidR="00061E98">
        <w:t>ste</w:t>
      </w:r>
      <w:r w:rsidRPr="00624804">
        <w:t xml:space="preserve">hen, dass einem Beschäftigten der Zutritt zur Baustelle </w:t>
      </w:r>
      <w:r w:rsidR="00CB1D02" w:rsidRPr="00446AE3">
        <w:t>aufgrund der Ergebnisse der</w:t>
      </w:r>
      <w:r w:rsidRPr="00624804">
        <w:t xml:space="preserve"> Sicherheit</w:t>
      </w:r>
      <w:r w:rsidRPr="00624804">
        <w:t>s</w:t>
      </w:r>
      <w:r w:rsidR="00061E98">
        <w:t>überprüfung ver</w:t>
      </w:r>
      <w:r w:rsidRPr="00624804">
        <w:t>weigert wird, werden nicht gesondert vergütet. Die Verweigerung des Zutritts eines Beschäftigten zur Baustelle stellt insbesondere keine Behinderung dar.</w:t>
      </w:r>
    </w:p>
    <w:p w:rsidR="00556235" w:rsidRPr="00624804" w:rsidRDefault="00556235" w:rsidP="00E32D54">
      <w:pPr>
        <w:pStyle w:val="Text"/>
      </w:pPr>
      <w:r w:rsidRPr="00624804">
        <w:t>Für Personen, die sich nur kurzzeitig</w:t>
      </w:r>
      <w:r w:rsidR="006A5E4B">
        <w:t>, höchstens aber vier Wochen,</w:t>
      </w:r>
      <w:r w:rsidRPr="00624804">
        <w:t xml:space="preserve"> auf der Baustelle aufhalten, die z.B</w:t>
      </w:r>
      <w:r w:rsidR="00061E98">
        <w:t>. Material-, Geräte- oder Perso</w:t>
      </w:r>
      <w:r w:rsidRPr="00624804">
        <w:t xml:space="preserve">nentransporte von und zur Baustelle nicht regelmäßig vornehmen, können Ausnahmen vom Erfordernis einer Sicherheitsüberprüfung zugelassen werden. </w:t>
      </w:r>
      <w:r w:rsidR="006A5E4B">
        <w:t>Zeitlich u</w:t>
      </w:r>
      <w:r w:rsidR="006A5E4B">
        <w:t>n</w:t>
      </w:r>
      <w:r w:rsidR="006A5E4B">
        <w:t>begrenzte Ausnahmen gemäß §</w:t>
      </w:r>
      <w:r w:rsidR="004B2FDE">
        <w:t> </w:t>
      </w:r>
      <w:r w:rsidR="006A5E4B">
        <w:t>9 Absatz</w:t>
      </w:r>
      <w:r w:rsidR="004B2FDE">
        <w:t> </w:t>
      </w:r>
      <w:r w:rsidR="006A5E4B">
        <w:t>2 Nummer</w:t>
      </w:r>
      <w:r w:rsidR="004B2FDE">
        <w:t> </w:t>
      </w:r>
      <w:r w:rsidR="006A5E4B">
        <w:t>1 SÜG können</w:t>
      </w:r>
      <w:r w:rsidRPr="00624804">
        <w:t xml:space="preserve"> auch für Personen</w:t>
      </w:r>
      <w:r w:rsidR="006A5E4B">
        <w:t xml:space="preserve"> zugelassen werden</w:t>
      </w:r>
      <w:r w:rsidRPr="00624804">
        <w:t xml:space="preserve">, die </w:t>
      </w:r>
      <w:r w:rsidR="006A5E4B">
        <w:t xml:space="preserve">unaufschiebbare </w:t>
      </w:r>
      <w:r w:rsidRPr="00624804">
        <w:t>bau</w:t>
      </w:r>
      <w:r w:rsidRPr="00624804">
        <w:softHyphen/>
        <w:t>liche Sofortmaßnahmen (z. B. Behebung von Rohrbrüchen) auf ausdrückliche Anordnung des Auf</w:t>
      </w:r>
      <w:r w:rsidRPr="00624804">
        <w:softHyphen/>
        <w:t>traggebers ausführen sollen.</w:t>
      </w:r>
    </w:p>
    <w:p w:rsidR="00556235" w:rsidRPr="00624804" w:rsidRDefault="00556235" w:rsidP="00E32D54">
      <w:pPr>
        <w:pStyle w:val="Text1"/>
      </w:pPr>
      <w:r w:rsidRPr="00624804">
        <w:t xml:space="preserve">Solche Personen müssen </w:t>
      </w:r>
      <w:r w:rsidR="006A5E4B">
        <w:t xml:space="preserve">jedoch ständig </w:t>
      </w:r>
      <w:r w:rsidRPr="00624804">
        <w:t xml:space="preserve">durch </w:t>
      </w:r>
      <w:r w:rsidR="006A5E4B">
        <w:t>überprüftes</w:t>
      </w:r>
      <w:r w:rsidR="006A5E4B" w:rsidRPr="00624804">
        <w:t xml:space="preserve"> </w:t>
      </w:r>
      <w:r w:rsidRPr="00624804">
        <w:t>Personal der nutzenden Verwaltung l</w:t>
      </w:r>
      <w:r w:rsidRPr="00624804">
        <w:t>ü</w:t>
      </w:r>
      <w:r w:rsidRPr="00624804">
        <w:t xml:space="preserve">ckenlos begleitet und beaufsichtigt werden. Die Begleitung ist als Ausnahmefall auf ein Minimum zu </w:t>
      </w:r>
      <w:r w:rsidRPr="00624804">
        <w:lastRenderedPageBreak/>
        <w:t>beschränken und ist nicht vorgesehen für wiederkehrende Leistungen über einen längeren Zei</w:t>
      </w:r>
      <w:r w:rsidRPr="00624804">
        <w:t>t</w:t>
      </w:r>
      <w:r w:rsidRPr="00624804">
        <w:t>raum.</w:t>
      </w:r>
    </w:p>
    <w:p w:rsidR="0046342D" w:rsidRDefault="00556235" w:rsidP="00B47453">
      <w:pPr>
        <w:pStyle w:val="Text1"/>
      </w:pPr>
      <w:r w:rsidRPr="00624804">
        <w:t>Im Fall des kurzzeitigen Aufenthalts hat der Auftragnehmer dieses einem vom Auftraggeber benan</w:t>
      </w:r>
      <w:r w:rsidRPr="00624804">
        <w:t>n</w:t>
      </w:r>
      <w:r w:rsidRPr="00624804">
        <w:t>ten Ansprechpartner der nutzenden Verwaltung rechtzeitig anzukündigen. Die Möglichkeit einer B</w:t>
      </w:r>
      <w:r w:rsidRPr="00624804">
        <w:t>e</w:t>
      </w:r>
      <w:r w:rsidR="00061E98">
        <w:t>glei</w:t>
      </w:r>
      <w:r w:rsidRPr="00624804">
        <w:t>tung richtet sich insbesondere nach den Kapazitäten der nutzenden Verwaltung; der Auftra</w:t>
      </w:r>
      <w:r w:rsidRPr="00624804">
        <w:t>g</w:t>
      </w:r>
      <w:r w:rsidRPr="00624804">
        <w:t>nehmer hat keinen Anspruch auf Begleitung zu einem bestimmten Zeitpunkt oder innerhalb einer bestimmten Frist. Etwaige Wartezeiten auf eine Begleitungsmöglichkeit kann der Auftragnehmer dementsprechend nicht als Behinderung geltend machen.</w:t>
      </w:r>
    </w:p>
    <w:p w:rsidR="00556235" w:rsidRPr="00624804" w:rsidRDefault="00453F94" w:rsidP="00117CC9">
      <w:pPr>
        <w:pStyle w:val="Text"/>
      </w:pPr>
      <w:r w:rsidRPr="00624804">
        <w:t xml:space="preserve">Notwendige Fotografien oder Filme im Rahmen der Vertragsabwicklung bedürfen der schriftlichen Genehmigung durch den Nutzer. </w:t>
      </w:r>
      <w:r w:rsidR="00556235" w:rsidRPr="00624804">
        <w:t>Dem Auftragnehmer und seinen Beschäftigten einschließlich se</w:t>
      </w:r>
      <w:r w:rsidR="00556235" w:rsidRPr="00624804">
        <w:t>i</w:t>
      </w:r>
      <w:r w:rsidR="00556235" w:rsidRPr="00624804">
        <w:t xml:space="preserve">ner </w:t>
      </w:r>
      <w:r w:rsidR="007C78B8" w:rsidRPr="00624804">
        <w:t>Nachunternehmer</w:t>
      </w:r>
      <w:r w:rsidR="000D6220" w:rsidRPr="00446AE3">
        <w:t>/</w:t>
      </w:r>
      <w:r w:rsidR="00556235" w:rsidRPr="00624804">
        <w:t xml:space="preserve">Unterauftragnehmer und deren Beschäftigten ist die Anfertigung von </w:t>
      </w:r>
      <w:r w:rsidRPr="00624804">
        <w:t xml:space="preserve">nicht genehmigten </w:t>
      </w:r>
      <w:r w:rsidR="00061E98">
        <w:t>Lichtbildern der Baumaß</w:t>
      </w:r>
      <w:r w:rsidR="00556235" w:rsidRPr="00624804">
        <w:t>nahme (Negative und Positive auf beliebigen Schichtträgern sowie Info</w:t>
      </w:r>
      <w:r w:rsidR="00061E98">
        <w:t>rmationsträger aller Art) unter</w:t>
      </w:r>
      <w:r w:rsidR="00556235" w:rsidRPr="00624804">
        <w:t>sagt. Bei Zuwiderhandlung ist der Auftraggeber unbeschadet weite</w:t>
      </w:r>
      <w:r w:rsidR="00061E98">
        <w:t>rgehender anderer Rechte berech</w:t>
      </w:r>
      <w:r w:rsidR="00556235" w:rsidRPr="00624804">
        <w:t>tigt, die Ablieferung der Lichtbilder (einschließlich belichteter Schichtträger</w:t>
      </w:r>
      <w:r w:rsidR="001D60DA" w:rsidRPr="00117CC9">
        <w:t xml:space="preserve"> </w:t>
      </w:r>
      <w:r w:rsidR="001D60DA" w:rsidRPr="00E33AEA">
        <w:t>oder des anderen Informationsträgers) bzw. das Löschen aller diesbezüglichen Date</w:t>
      </w:r>
      <w:r w:rsidR="001D60DA" w:rsidRPr="00E33AEA">
        <w:t>i</w:t>
      </w:r>
      <w:r w:rsidR="001D60DA" w:rsidRPr="00E33AEA">
        <w:t>en</w:t>
      </w:r>
      <w:r w:rsidR="00556235" w:rsidRPr="00624804">
        <w:t xml:space="preserve">) ohne Entschädigung zu verlangen. Der Auftragnehmer hat seine Beschäftigten sowie seine </w:t>
      </w:r>
      <w:r w:rsidR="007C78B8" w:rsidRPr="00624804">
        <w:t>Nachunternehmer</w:t>
      </w:r>
      <w:r w:rsidR="000D6220">
        <w:t>/</w:t>
      </w:r>
      <w:r w:rsidR="00556235" w:rsidRPr="00624804">
        <w:t>Unterauftragnehmer entsprechend zu belehren.</w:t>
      </w:r>
    </w:p>
    <w:p w:rsidR="00BE0DC4" w:rsidRPr="00624804" w:rsidRDefault="00BE0DC4" w:rsidP="00E32D54">
      <w:pPr>
        <w:pStyle w:val="Text"/>
      </w:pPr>
      <w:r w:rsidRPr="00624804">
        <w:t xml:space="preserve">Der Auftraggeber kann </w:t>
      </w:r>
      <w:r w:rsidR="00AE1489">
        <w:t>bei Risiken für die nationale Sicherheit</w:t>
      </w:r>
      <w:r w:rsidR="00AE1489" w:rsidRPr="00446AE3">
        <w:t xml:space="preserve"> </w:t>
      </w:r>
      <w:r w:rsidR="006A5E4B">
        <w:t>oder Vorliegen einer sicherheitse</w:t>
      </w:r>
      <w:r w:rsidR="006A5E4B">
        <w:t>r</w:t>
      </w:r>
      <w:r w:rsidR="006A5E4B">
        <w:t xml:space="preserve">heblichen Erkenntnis </w:t>
      </w:r>
      <w:r w:rsidRPr="00624804">
        <w:t>verlangen, dass</w:t>
      </w:r>
      <w:r w:rsidR="00061E98">
        <w:t xml:space="preserve"> der Auftragnehmer bestimmte Be</w:t>
      </w:r>
      <w:r w:rsidRPr="00624804">
        <w:t>schäftigte seines Unterne</w:t>
      </w:r>
      <w:r w:rsidRPr="00624804">
        <w:t>h</w:t>
      </w:r>
      <w:r w:rsidRPr="00624804">
        <w:t xml:space="preserve">mens und seiner </w:t>
      </w:r>
      <w:r w:rsidR="007C78B8" w:rsidRPr="00624804">
        <w:t>Nachunternehmer</w:t>
      </w:r>
      <w:r w:rsidR="000D6220">
        <w:t>/</w:t>
      </w:r>
      <w:r w:rsidRPr="00624804">
        <w:t>Unterauft</w:t>
      </w:r>
      <w:r w:rsidR="00061E98">
        <w:t>ragnehmer sofort von der Weiter</w:t>
      </w:r>
      <w:r w:rsidRPr="00624804">
        <w:t>beschäftigung bei der Ausführung der Leistung ausschließt.</w:t>
      </w:r>
    </w:p>
    <w:p w:rsidR="00BE0DC4" w:rsidRPr="00624804" w:rsidRDefault="00BE0DC4" w:rsidP="00E32D54">
      <w:pPr>
        <w:pStyle w:val="Text"/>
      </w:pPr>
      <w:r w:rsidRPr="00624804">
        <w:t xml:space="preserve">Beschäftigte des Auftragnehmers und seiner </w:t>
      </w:r>
      <w:r w:rsidR="007C78B8" w:rsidRPr="00624804">
        <w:t>Nachunternehmer</w:t>
      </w:r>
      <w:r w:rsidR="00FC3D7A">
        <w:t>/</w:t>
      </w:r>
      <w:r w:rsidRPr="00624804">
        <w:t>Unterauftragnehmer erhalten nur Zutritt zur Schutzzone, wenn sie im Besitz einer Zutrittsgenehmigung sind.</w:t>
      </w:r>
    </w:p>
    <w:p w:rsidR="00BE0DC4" w:rsidRPr="00624804" w:rsidRDefault="00BE0DC4" w:rsidP="00E32D54">
      <w:pPr>
        <w:pStyle w:val="Text1"/>
      </w:pPr>
      <w:r w:rsidRPr="00624804">
        <w:t>Für aus der Baustellenbelegschaft ausscheidende Beschäftigte ist dem Auftraggeber eine A</w:t>
      </w:r>
      <w:r w:rsidRPr="00624804">
        <w:t>b</w:t>
      </w:r>
      <w:r w:rsidRPr="00624804">
        <w:t>gangsmeldung zu erstatten. Mit der Abgangsmeldung ist die Zutrittsgenehmigung zurückzugeben. Der Verlust der Zutrittsgenehmigung ist unverzüglich anzuzeigen.</w:t>
      </w:r>
    </w:p>
    <w:p w:rsidR="00BE0DC4" w:rsidRPr="00624804" w:rsidRDefault="00BE0DC4" w:rsidP="00E32D54">
      <w:pPr>
        <w:pStyle w:val="Text"/>
      </w:pPr>
      <w:r w:rsidRPr="00624804">
        <w:t xml:space="preserve">Der Auftragnehmer, seine Beschäftigten, seine </w:t>
      </w:r>
      <w:r w:rsidR="007C78B8" w:rsidRPr="00624804">
        <w:t>Nachunternehmer</w:t>
      </w:r>
      <w:r w:rsidR="000D6220" w:rsidRPr="00446AE3">
        <w:t>/</w:t>
      </w:r>
      <w:r w:rsidRPr="00624804">
        <w:t>Unterauftragnehmer, Lieferanten und Dienstleistungsunternehmen und deren Beschäftigte (nachfolgend umfassend: „Beschäftigte des Auftragnehmers“) dürfen sich innerhalb des geschützten Bereiches nur auf der Baustelle aufha</w:t>
      </w:r>
      <w:r w:rsidRPr="00624804">
        <w:t>l</w:t>
      </w:r>
      <w:r w:rsidRPr="00624804">
        <w:t>ten, auf der sie eingesetzt werden und haben dorthin den kürzesten Weg zu benutzen. Sie müssen ständig einen gültigen Personalausweis, gegebenenfalls Führerschein und Kfz-Papiere und die gü</w:t>
      </w:r>
      <w:r w:rsidRPr="00624804">
        <w:t>l</w:t>
      </w:r>
      <w:r w:rsidRPr="00624804">
        <w:t>tige Zutrittsgenehmigung mitführen. Der geschützte Bereich ist nach Erbringung der Leistung, sp</w:t>
      </w:r>
      <w:r w:rsidRPr="00624804">
        <w:t>ä</w:t>
      </w:r>
      <w:r w:rsidRPr="00624804">
        <w:t>testens aber am Ende der täglichen Arbeitszeit, unverzüglich und auf dem kürzesten Weg zu ver</w:t>
      </w:r>
      <w:r w:rsidRPr="00624804">
        <w:softHyphen/>
        <w:t>lassen.</w:t>
      </w:r>
    </w:p>
    <w:p w:rsidR="00BE0DC4" w:rsidRPr="00624804" w:rsidRDefault="00BE0DC4" w:rsidP="00E32D54">
      <w:pPr>
        <w:pStyle w:val="Text1"/>
      </w:pPr>
      <w:r w:rsidRPr="00624804">
        <w:t>Beim Betreten und Verlassen des geschützten Bereichs können auf Grund von Sicherheitsbesti</w:t>
      </w:r>
      <w:r w:rsidRPr="00624804">
        <w:t>m</w:t>
      </w:r>
      <w:r w:rsidRPr="00624804">
        <w:t>mun</w:t>
      </w:r>
      <w:r w:rsidRPr="00624804">
        <w:softHyphen/>
        <w:t>gen Wartezeiten auftreten</w:t>
      </w:r>
      <w:r w:rsidR="0008126C" w:rsidRPr="00624804">
        <w:t>, die</w:t>
      </w:r>
      <w:r w:rsidRPr="00624804">
        <w:t xml:space="preserve"> nicht gesondert vergütet</w:t>
      </w:r>
      <w:r w:rsidR="0008126C" w:rsidRPr="00624804">
        <w:t xml:space="preserve"> werden</w:t>
      </w:r>
      <w:r w:rsidRPr="00624804">
        <w:t>.</w:t>
      </w:r>
    </w:p>
    <w:p w:rsidR="00BE0DC4" w:rsidRPr="00624804" w:rsidRDefault="00BE0DC4" w:rsidP="00E32D54">
      <w:pPr>
        <w:pStyle w:val="Text"/>
      </w:pPr>
      <w:r w:rsidRPr="00624804">
        <w:t xml:space="preserve">Beschäftigte des Auftragnehmers und seiner </w:t>
      </w:r>
      <w:r w:rsidR="007C78B8" w:rsidRPr="00624804">
        <w:t>Nachunternehmer</w:t>
      </w:r>
      <w:r w:rsidR="000D6220">
        <w:t>/</w:t>
      </w:r>
      <w:r w:rsidRPr="00624804">
        <w:t>Unterauftragnehmer, die in der Schutzzone</w:t>
      </w:r>
    </w:p>
    <w:p w:rsidR="00BE0DC4" w:rsidRPr="00624804" w:rsidRDefault="00BE0DC4" w:rsidP="00E32D54">
      <w:pPr>
        <w:pStyle w:val="Text3"/>
      </w:pPr>
      <w:r w:rsidRPr="00624804">
        <w:t>außerhalb des ihnen vom Beauftragten des Auftraggebers oder von anderen dem Auftragnehmer hierzu als befugt bezeichneten Personen zugewiesenen Arbeitsbereich einschließlich der Z</w:t>
      </w:r>
      <w:r w:rsidRPr="00624804">
        <w:t>u</w:t>
      </w:r>
      <w:r w:rsidR="00061E98">
        <w:t>gangs</w:t>
      </w:r>
      <w:r w:rsidRPr="00624804">
        <w:t>wege oder</w:t>
      </w:r>
    </w:p>
    <w:p w:rsidR="00BE0DC4" w:rsidRPr="00624804" w:rsidRDefault="00BE0DC4" w:rsidP="00E32D54">
      <w:pPr>
        <w:pStyle w:val="Text3"/>
      </w:pPr>
      <w:r w:rsidRPr="00624804">
        <w:t xml:space="preserve">außerhalb ihrer Arbeitszeit </w:t>
      </w:r>
      <w:r w:rsidR="009A2FA0">
        <w:t xml:space="preserve">(vertraglich vereinbarte </w:t>
      </w:r>
      <w:r w:rsidR="0015238C">
        <w:t>Zugang</w:t>
      </w:r>
      <w:r w:rsidR="009A2FA0">
        <w:t xml:space="preserve">szeit) </w:t>
      </w:r>
      <w:r w:rsidRPr="00624804">
        <w:t>oder ohne gültige Zutrittsg</w:t>
      </w:r>
      <w:r w:rsidRPr="00624804">
        <w:t>e</w:t>
      </w:r>
      <w:r w:rsidRPr="00624804">
        <w:t>nehmigung oder</w:t>
      </w:r>
    </w:p>
    <w:p w:rsidR="00BE0DC4" w:rsidRPr="00624804" w:rsidRDefault="00BE0DC4" w:rsidP="00E32D54">
      <w:pPr>
        <w:pStyle w:val="Text3"/>
      </w:pPr>
      <w:r w:rsidRPr="00624804">
        <w:t xml:space="preserve">bei der Anfertigung von </w:t>
      </w:r>
      <w:r w:rsidR="00D90166" w:rsidRPr="00624804">
        <w:t xml:space="preserve">nicht genehmigten </w:t>
      </w:r>
      <w:r w:rsidRPr="00624804">
        <w:t>Lichtbildern (vergleiche 5.</w:t>
      </w:r>
      <w:r w:rsidR="004A28FB">
        <w:t>5</w:t>
      </w:r>
      <w:r w:rsidRPr="00624804">
        <w:t>)</w:t>
      </w:r>
    </w:p>
    <w:p w:rsidR="00BE0DC4" w:rsidRPr="00624804" w:rsidRDefault="00BE0DC4" w:rsidP="00E32D54">
      <w:pPr>
        <w:pStyle w:val="Text1"/>
      </w:pPr>
      <w:r w:rsidRPr="00624804">
        <w:t>angetroffen werden, sind auf Verlangen des Auftraggebers sofort von der Weiterbeschäftigung au</w:t>
      </w:r>
      <w:r w:rsidRPr="00624804">
        <w:t>s</w:t>
      </w:r>
      <w:r w:rsidRPr="00624804">
        <w:t>zu</w:t>
      </w:r>
      <w:r w:rsidRPr="00624804">
        <w:softHyphen/>
        <w:t>schließen.</w:t>
      </w:r>
    </w:p>
    <w:p w:rsidR="00A5497F" w:rsidRDefault="00BE0DC4" w:rsidP="00E32D54">
      <w:pPr>
        <w:pStyle w:val="Text1"/>
      </w:pPr>
      <w:r w:rsidRPr="00624804">
        <w:t xml:space="preserve">Der Auftragnehmer hat seine Beschäftigten sowie seine </w:t>
      </w:r>
      <w:r w:rsidR="007C78B8" w:rsidRPr="00624804">
        <w:t>Nachunternehmer</w:t>
      </w:r>
      <w:r w:rsidR="00FC3D7A">
        <w:t>/</w:t>
      </w:r>
      <w:r w:rsidRPr="00624804">
        <w:t>Unterauftragnehmer en</w:t>
      </w:r>
      <w:r w:rsidRPr="00624804">
        <w:t>t</w:t>
      </w:r>
      <w:r w:rsidR="00061E98">
        <w:t>spre</w:t>
      </w:r>
      <w:r w:rsidRPr="00624804">
        <w:t>chend zu belehren.</w:t>
      </w:r>
    </w:p>
    <w:p w:rsidR="00617ED1" w:rsidRPr="00030104" w:rsidRDefault="00617ED1" w:rsidP="00617ED1">
      <w:pPr>
        <w:pStyle w:val="berschrift1"/>
        <w:rPr>
          <w:rFonts w:eastAsia="MS Gothic"/>
        </w:rPr>
      </w:pPr>
      <w:r>
        <w:t>Arbeiten in militärisch genutzten Liegenschaften</w:t>
      </w:r>
    </w:p>
    <w:p w:rsidR="00617ED1" w:rsidRPr="00117CC9" w:rsidRDefault="00617ED1" w:rsidP="00117CC9">
      <w:pPr>
        <w:pStyle w:val="FormatvorlageTextFett"/>
      </w:pPr>
      <w:r w:rsidRPr="00117CC9">
        <w:t>Besondere Umstände der Auftragsausführung</w:t>
      </w:r>
    </w:p>
    <w:p w:rsidR="00617ED1" w:rsidRDefault="00617ED1" w:rsidP="00117CC9">
      <w:pPr>
        <w:pStyle w:val="Text1"/>
      </w:pPr>
      <w:r>
        <w:t>Mitarbeiter von Unternehmen, die im Rahmen ihrer vertraglichen Verpflichtung in der militärischen Liegenschaft tätig werden, sind über den Kasernenkommandanten anzumelden. In der Anmeldung sind Zuname, Vorname, Geburtsdatum, Wohnsitz und Personalausweisnummer der Mitarbeiter s</w:t>
      </w:r>
      <w:r>
        <w:t>o</w:t>
      </w:r>
      <w:r>
        <w:t>wie die Anschrift und Telefonnummer des Auftragnehmers zu vermerken. Diese Angaben sind, z</w:t>
      </w:r>
      <w:r>
        <w:t>u</w:t>
      </w:r>
      <w:r>
        <w:t>sam</w:t>
      </w:r>
      <w:r>
        <w:softHyphen/>
        <w:t>men mit einer Bescheinigung über die Auftragserteilung, die dem Aufragnehmer mit dem Au</w:t>
      </w:r>
      <w:r>
        <w:t>f</w:t>
      </w:r>
      <w:r>
        <w:t>tragsschreiben zugeht, dem Kasernenkommandanten rechtzeitig, vor Beginn der Ausführung, zu überge</w:t>
      </w:r>
      <w:r>
        <w:softHyphen/>
        <w:t>ben. Die Anmeldepflicht gilt auch für Nachunternehmer/Unterauftragnehmer und Lieferanten.</w:t>
      </w:r>
    </w:p>
    <w:p w:rsidR="00617ED1" w:rsidRDefault="00617ED1" w:rsidP="00117CC9">
      <w:pPr>
        <w:pStyle w:val="Text1"/>
      </w:pPr>
      <w:r>
        <w:lastRenderedPageBreak/>
        <w:t>Voraussetzung für den Zutritt in die militärische Liegenschaft ist in der Regel eine Belehrung der mit der Ausführung der Leistung betrauten Mitarbeiter durch das Bundeswehrdienstleistungszentrum.</w:t>
      </w:r>
    </w:p>
    <w:p w:rsidR="00617ED1" w:rsidRPr="00117CC9" w:rsidRDefault="00617ED1" w:rsidP="00117CC9">
      <w:pPr>
        <w:pStyle w:val="FormatvorlageTextFett"/>
      </w:pPr>
      <w:r w:rsidRPr="00117CC9">
        <w:t>Zutritt zur militärisch genutzten Liegenschaft / Baustelle</w:t>
      </w:r>
    </w:p>
    <w:p w:rsidR="00617ED1" w:rsidRDefault="00617ED1" w:rsidP="00117CC9">
      <w:pPr>
        <w:pStyle w:val="Text1"/>
      </w:pPr>
      <w:r>
        <w:t xml:space="preserve">Der Zutritt in die militärisch genutzte Liegenschaft erfolgt im täglichen </w:t>
      </w:r>
      <w:r w:rsidRPr="00E33AEA">
        <w:t>Passwechselverfahren</w:t>
      </w:r>
      <w:r>
        <w:t xml:space="preserve">, d.h. an der Wache wird gegen Vorlage eines </w:t>
      </w:r>
      <w:r w:rsidRPr="009E7CF4">
        <w:t xml:space="preserve">gültigen </w:t>
      </w:r>
      <w:r w:rsidRPr="00A77928">
        <w:t>Personalausweises, Reisepass oder Führerschein im</w:t>
      </w:r>
      <w:r>
        <w:t xml:space="preserve"> Tausch ein Besucherausweis ausgehändigt, der beim Verlassen der Liegenschaft wieder an der Wa</w:t>
      </w:r>
      <w:r>
        <w:softHyphen/>
        <w:t>che gegen das hinterlegte Dokument ausgetauscht wird. Demensprechend wird mit etwaigen Nachunternehmern/ Unterauftragnehmern und Lieferante</w:t>
      </w:r>
      <w:r w:rsidR="00C01FC5">
        <w:t>n des Auftragnehmers verfahren.</w:t>
      </w:r>
    </w:p>
    <w:p w:rsidR="00617ED1" w:rsidRDefault="00617ED1" w:rsidP="00117CC9">
      <w:pPr>
        <w:pStyle w:val="Text1"/>
      </w:pPr>
      <w:r>
        <w:t>Wenn die Tätigkeit in der militärisch genutzten Liegenschaft länger als drei Monate andauert, kann der Auftragnehmer Sonderausweise für sein</w:t>
      </w:r>
      <w:r w:rsidR="0039241A">
        <w:t>e</w:t>
      </w:r>
      <w:r>
        <w:t xml:space="preserve"> Beschäftigen beantragen, die das tägliche Passwec</w:t>
      </w:r>
      <w:r>
        <w:t>h</w:t>
      </w:r>
      <w:r>
        <w:t>selverfahren ersetzten. Der Antrag ist über ein entsprechendes Formular in der Ausweisstelle der nut</w:t>
      </w:r>
      <w:r>
        <w:softHyphen/>
        <w:t>zenden Verwaltung einzureichen. Die Entscheidung über die Ausstellung der Ausweise trifft die nut</w:t>
      </w:r>
      <w:r>
        <w:softHyphen/>
        <w:t>zende Verwaltung, ein Anspruch besteht nicht.</w:t>
      </w:r>
    </w:p>
    <w:p w:rsidR="00617ED1" w:rsidRDefault="00617ED1" w:rsidP="00117CC9">
      <w:pPr>
        <w:pStyle w:val="Text1"/>
      </w:pPr>
      <w:r>
        <w:t>Bei Baumaßnahmen in Hallen, die während der Bauarbeiten weiter genutzt werden, ist zusätzlich zu den oben beschriebenen Verfahren eine tägliche An- und Wiederabmeldung bei dem zuständigen Hallenmeister erforderlich.</w:t>
      </w:r>
    </w:p>
    <w:p w:rsidR="00617ED1" w:rsidRPr="00117CC9" w:rsidRDefault="00C01FC5" w:rsidP="00117CC9">
      <w:pPr>
        <w:pStyle w:val="FormatvorlageTextFett"/>
      </w:pPr>
      <w:r w:rsidRPr="00117CC9">
        <w:t>Zusätzliche Regelungen im Einzelfall:</w:t>
      </w:r>
    </w:p>
    <w:sectPr w:rsidR="00617ED1" w:rsidRPr="00117CC9" w:rsidSect="00214FC7">
      <w:headerReference w:type="even" r:id="rId9"/>
      <w:headerReference w:type="default" r:id="rId10"/>
      <w:footerReference w:type="default" r:id="rId11"/>
      <w:pgSz w:w="11906" w:h="16838" w:code="9"/>
      <w:pgMar w:top="1021" w:right="794" w:bottom="907" w:left="136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47" w:rsidRDefault="00C57D47">
      <w:r>
        <w:separator/>
      </w:r>
    </w:p>
    <w:p w:rsidR="00C57D47" w:rsidRDefault="00C57D47"/>
    <w:p w:rsidR="00C57D47" w:rsidRDefault="00C57D47"/>
    <w:p w:rsidR="005479AF" w:rsidRDefault="005479AF"/>
  </w:endnote>
  <w:endnote w:type="continuationSeparator" w:id="0">
    <w:p w:rsidR="00C57D47" w:rsidRDefault="00C57D47">
      <w:r>
        <w:continuationSeparator/>
      </w:r>
    </w:p>
    <w:p w:rsidR="00C57D47" w:rsidRDefault="00C57D47"/>
    <w:p w:rsidR="00C57D47" w:rsidRDefault="00C57D47"/>
    <w:p w:rsidR="005479AF" w:rsidRDefault="005479AF"/>
  </w:endnote>
  <w:endnote w:type="continuationNotice" w:id="1">
    <w:p w:rsidR="00C57D47" w:rsidRDefault="00C57D47"/>
    <w:p w:rsidR="005479AF" w:rsidRDefault="00547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C57D47" w:rsidRPr="00D6072E" w:rsidTr="00A908A3">
      <w:trPr>
        <w:cantSplit/>
        <w:trHeight w:hRule="exact" w:val="397"/>
      </w:trPr>
      <w:tc>
        <w:tcPr>
          <w:tcW w:w="147" w:type="dxa"/>
          <w:vAlign w:val="center"/>
        </w:tcPr>
        <w:p w:rsidR="00C57D47" w:rsidRPr="00D6072E" w:rsidRDefault="00C57D47" w:rsidP="00D6072E">
          <w:pPr>
            <w:jc w:val="center"/>
            <w:rPr>
              <w:b/>
              <w:sz w:val="16"/>
              <w:szCs w:val="16"/>
            </w:rPr>
          </w:pPr>
          <w:r w:rsidRPr="00D6072E">
            <w:rPr>
              <w:rFonts w:cs="Arial"/>
              <w:b/>
              <w:sz w:val="16"/>
              <w:szCs w:val="16"/>
            </w:rPr>
            <w:t>©</w:t>
          </w:r>
        </w:p>
      </w:tc>
      <w:tc>
        <w:tcPr>
          <w:tcW w:w="621" w:type="dxa"/>
          <w:vAlign w:val="center"/>
        </w:tcPr>
        <w:p w:rsidR="00C57D47" w:rsidRPr="00D6072E" w:rsidRDefault="00C57D47" w:rsidP="00D6072E">
          <w:pPr>
            <w:jc w:val="center"/>
            <w:rPr>
              <w:b/>
              <w:sz w:val="16"/>
              <w:szCs w:val="16"/>
            </w:rPr>
          </w:pPr>
          <w:r>
            <w:rPr>
              <w:rFonts w:cs="Arial"/>
              <w:b/>
              <w:noProof/>
              <w:sz w:val="16"/>
              <w:szCs w:val="16"/>
            </w:rPr>
            <w:drawing>
              <wp:inline distT="0" distB="0" distL="0" distR="0" wp14:anchorId="26DC4542" wp14:editId="6B59AD18">
                <wp:extent cx="368300" cy="249555"/>
                <wp:effectExtent l="0" t="0" r="0" b="0"/>
                <wp:docPr id="4"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249555"/>
                        </a:xfrm>
                        <a:prstGeom prst="rect">
                          <a:avLst/>
                        </a:prstGeom>
                        <a:noFill/>
                        <a:ln>
                          <a:noFill/>
                        </a:ln>
                      </pic:spPr>
                    </pic:pic>
                  </a:graphicData>
                </a:graphic>
              </wp:inline>
            </w:drawing>
          </w:r>
        </w:p>
      </w:tc>
      <w:tc>
        <w:tcPr>
          <w:tcW w:w="7512" w:type="dxa"/>
          <w:vAlign w:val="center"/>
        </w:tcPr>
        <w:p w:rsidR="00C57D47" w:rsidRPr="00D6072E" w:rsidRDefault="00C57D47" w:rsidP="00E8728B">
          <w:pPr>
            <w:tabs>
              <w:tab w:val="left" w:pos="72"/>
            </w:tabs>
            <w:jc w:val="left"/>
            <w:rPr>
              <w:rFonts w:cs="Arial"/>
              <w:b/>
              <w:sz w:val="16"/>
              <w:szCs w:val="16"/>
            </w:rPr>
          </w:pPr>
          <w:r w:rsidRPr="00D6072E">
            <w:rPr>
              <w:rFonts w:cs="Arial"/>
              <w:b/>
              <w:sz w:val="16"/>
              <w:szCs w:val="16"/>
            </w:rPr>
            <w:tab/>
            <w:t xml:space="preserve">VHB - Bund - Ausgabe </w:t>
          </w:r>
          <w:r>
            <w:rPr>
              <w:rFonts w:cs="Arial"/>
              <w:b/>
              <w:sz w:val="16"/>
              <w:szCs w:val="16"/>
            </w:rPr>
            <w:t>2017</w:t>
          </w:r>
          <w:r w:rsidR="00E8728B">
            <w:rPr>
              <w:rFonts w:cs="Arial"/>
              <w:b/>
              <w:sz w:val="16"/>
              <w:szCs w:val="16"/>
            </w:rPr>
            <w:t xml:space="preserve"> - Stand 2019</w:t>
          </w:r>
        </w:p>
      </w:tc>
      <w:tc>
        <w:tcPr>
          <w:tcW w:w="1440" w:type="dxa"/>
          <w:vAlign w:val="center"/>
        </w:tcPr>
        <w:p w:rsidR="00C57D47" w:rsidRPr="00D6072E" w:rsidRDefault="00C57D47"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615C05">
            <w:rPr>
              <w:rFonts w:cs="Arial"/>
              <w:b/>
              <w:noProof/>
              <w:snapToGrid w:val="0"/>
              <w:sz w:val="16"/>
              <w:szCs w:val="16"/>
            </w:rPr>
            <w:t>4</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615C05">
            <w:rPr>
              <w:rFonts w:cs="Arial"/>
              <w:b/>
              <w:noProof/>
              <w:snapToGrid w:val="0"/>
              <w:sz w:val="16"/>
              <w:szCs w:val="16"/>
            </w:rPr>
            <w:t>6</w:t>
          </w:r>
          <w:r w:rsidRPr="00D6072E">
            <w:rPr>
              <w:rFonts w:cs="Arial"/>
              <w:b/>
              <w:snapToGrid w:val="0"/>
              <w:sz w:val="16"/>
              <w:szCs w:val="16"/>
            </w:rPr>
            <w:fldChar w:fldCharType="end"/>
          </w:r>
        </w:p>
      </w:tc>
    </w:tr>
  </w:tbl>
  <w:p w:rsidR="00C57D47" w:rsidRPr="00046C8E" w:rsidRDefault="00C57D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47" w:rsidRDefault="00C57D47">
      <w:r>
        <w:separator/>
      </w:r>
    </w:p>
    <w:p w:rsidR="00C57D47" w:rsidRDefault="00C57D47"/>
    <w:p w:rsidR="00C57D47" w:rsidRDefault="00C57D47"/>
    <w:p w:rsidR="005479AF" w:rsidRDefault="005479AF"/>
  </w:footnote>
  <w:footnote w:type="continuationSeparator" w:id="0">
    <w:p w:rsidR="00C57D47" w:rsidRDefault="00C57D47">
      <w:r>
        <w:continuationSeparator/>
      </w:r>
    </w:p>
    <w:p w:rsidR="00C57D47" w:rsidRDefault="00C57D47"/>
    <w:p w:rsidR="00C57D47" w:rsidRDefault="00C57D47"/>
    <w:p w:rsidR="005479AF" w:rsidRDefault="005479AF"/>
  </w:footnote>
  <w:footnote w:type="continuationNotice" w:id="1">
    <w:p w:rsidR="00C57D47" w:rsidRDefault="00C57D47"/>
    <w:p w:rsidR="005479AF" w:rsidRDefault="005479AF"/>
  </w:footnote>
  <w:footnote w:id="2">
    <w:p w:rsidR="00C57D47" w:rsidRDefault="00C57D47" w:rsidP="009256DF">
      <w:pPr>
        <w:pStyle w:val="Funotentext"/>
        <w:jc w:val="left"/>
      </w:pPr>
      <w:r>
        <w:rPr>
          <w:rStyle w:val="Funotenzeichen"/>
        </w:rPr>
        <w:footnoteRef/>
      </w:r>
      <w:r>
        <w:t xml:space="preserve"> Anlagen 04, 04b des GHB, </w:t>
      </w:r>
      <w:hyperlink r:id="rId1" w:history="1">
        <w:r w:rsidRPr="00033FE4">
          <w:rPr>
            <w:rStyle w:val="Hyperlink"/>
          </w:rPr>
          <w:t>https://bmwi-sicherheitsforum.de/handbuch/anlagen</w:t>
        </w:r>
      </w:hyperlink>
      <w:r w:rsidRPr="00453117">
        <w:t xml:space="preserve"> / </w:t>
      </w:r>
      <w:r>
        <w:t xml:space="preserve">bzw. </w:t>
      </w:r>
      <w:hyperlink r:id="rId2" w:tooltip="Link zum VS-NfD Merkblatt" w:history="1">
        <w:r w:rsidRPr="00441AD4">
          <w:rPr>
            <w:rStyle w:val="Hyperlink"/>
          </w:rPr>
          <w:t>Anlage </w:t>
        </w:r>
        <w:r w:rsidR="00BC10D6" w:rsidRPr="00441AD4">
          <w:rPr>
            <w:rStyle w:val="Hyperlink"/>
          </w:rPr>
          <w:t>V</w:t>
        </w:r>
      </w:hyperlink>
      <w:r w:rsidR="00BC10D6">
        <w:t xml:space="preserve"> </w:t>
      </w:r>
      <w:r>
        <w:t xml:space="preserve">der </w:t>
      </w:r>
      <w:hyperlink r:id="rId3" w:tooltip="Link zur Verschlusssachenanweiseng" w:history="1">
        <w:r w:rsidR="00441AD4" w:rsidRPr="00F61148">
          <w:rPr>
            <w:rStyle w:val="Hyperlink"/>
            <w:szCs w:val="16"/>
          </w:rPr>
          <w:t>Allgemeinen Verwaltungsvorschrift zum materiellen Geheimschutz (Verschlusssachenanweisung - VSA) vom 10. August 2018</w:t>
        </w:r>
      </w:hyperlink>
    </w:p>
  </w:footnote>
  <w:footnote w:id="3">
    <w:p w:rsidR="00C57D47" w:rsidRDefault="00C57D47" w:rsidP="00BD0122">
      <w:pPr>
        <w:pStyle w:val="Funotentext"/>
        <w:jc w:val="left"/>
        <w:rPr>
          <w:szCs w:val="16"/>
        </w:rPr>
      </w:pPr>
      <w:r w:rsidRPr="00BD0122">
        <w:rPr>
          <w:rStyle w:val="Funotenzeichen"/>
          <w:b w:val="0"/>
        </w:rPr>
        <w:footnoteRef/>
      </w:r>
      <w:r w:rsidRPr="00BD0122">
        <w:rPr>
          <w:szCs w:val="16"/>
        </w:rPr>
        <w:t xml:space="preserve"> </w:t>
      </w:r>
      <w:r>
        <w:rPr>
          <w:szCs w:val="16"/>
        </w:rPr>
        <w:t>Abschnitt K 16</w:t>
      </w:r>
      <w:r w:rsidRPr="00BD0122">
        <w:rPr>
          <w:szCs w:val="16"/>
        </w:rPr>
        <w:t xml:space="preserve"> der Richtlinien für die Durchführung von Bauaufgaben des Bundes (RBBau) </w:t>
      </w:r>
    </w:p>
    <w:p w:rsidR="00C57D47" w:rsidRPr="00BD0122" w:rsidRDefault="00615C05" w:rsidP="00BD0122">
      <w:pPr>
        <w:pStyle w:val="Funotentext"/>
        <w:jc w:val="left"/>
        <w:rPr>
          <w:szCs w:val="16"/>
        </w:rPr>
      </w:pPr>
      <w:hyperlink r:id="rId4" w:history="1">
        <w:r w:rsidR="00C57D47" w:rsidRPr="00DF397E">
          <w:rPr>
            <w:rStyle w:val="Hyperlink"/>
            <w:szCs w:val="16"/>
          </w:rPr>
          <w:t>http://www.fib-bund.de/Inhalt/Richtlinien/RBBau/RBBauOnlinefassung_05.%20August_14.pdf</w:t>
        </w:r>
      </w:hyperlink>
      <w:r w:rsidR="00C57D47">
        <w:rPr>
          <w:szCs w:val="16"/>
        </w:rPr>
        <w:t xml:space="preserve"> </w:t>
      </w:r>
    </w:p>
  </w:footnote>
  <w:footnote w:id="4">
    <w:p w:rsidR="00C57D47" w:rsidRDefault="00C57D47">
      <w:pPr>
        <w:pStyle w:val="Funotentext"/>
      </w:pPr>
      <w:r>
        <w:rPr>
          <w:rStyle w:val="Funotenzeichen"/>
        </w:rPr>
        <w:footnoteRef/>
      </w:r>
      <w:r>
        <w:t xml:space="preserve"> </w:t>
      </w:r>
      <w:hyperlink r:id="rId5" w:history="1">
        <w:r w:rsidRPr="0076365B">
          <w:rPr>
            <w:rStyle w:val="Hyperlink"/>
          </w:rPr>
          <w:t>https://bmwi-sicherheitsforum.de/handbuch/367,0,0,1,0.html?fk_menu=0</w:t>
        </w:r>
      </w:hyperlink>
      <w:r>
        <w:t xml:space="preserve"> </w:t>
      </w:r>
    </w:p>
  </w:footnote>
  <w:footnote w:id="5">
    <w:p w:rsidR="00C57D47" w:rsidRDefault="00C57D47" w:rsidP="00556235">
      <w:pPr>
        <w:pStyle w:val="Funotentext"/>
      </w:pPr>
      <w:r>
        <w:rPr>
          <w:rStyle w:val="Funotenzeichen"/>
        </w:rPr>
        <w:footnoteRef/>
      </w:r>
      <w:r>
        <w:t xml:space="preserve"> Sicherheitsüberprüfungsgesetz (SÜG)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47" w:rsidRDefault="00C57D47"/>
  <w:p w:rsidR="00C57D47" w:rsidRDefault="00C57D47"/>
  <w:p w:rsidR="005479AF" w:rsidRDefault="005479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47" w:rsidRDefault="00C57D47" w:rsidP="00046C8E">
    <w:pPr>
      <w:pStyle w:val="Kopfzeile"/>
    </w:pPr>
    <w:r>
      <w:t>247</w:t>
    </w:r>
  </w:p>
  <w:p w:rsidR="00C57D47" w:rsidRPr="00AB4B05" w:rsidRDefault="00C57D47" w:rsidP="00AB4B05">
    <w:pPr>
      <w:pStyle w:val="UnterKopfzeile"/>
    </w:pPr>
    <w:r>
      <w:t>(</w:t>
    </w:r>
    <w:r>
      <w:rPr>
        <w:b/>
      </w:rPr>
      <w:t>A</w:t>
    </w:r>
    <w:r w:rsidRPr="00A5497F">
      <w:rPr>
        <w:b/>
      </w:rPr>
      <w:t>ufträge mit besonderen Anforderungen aufgrund Geheimschutz oder Sabotageschutz</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EA7"/>
    <w:multiLevelType w:val="multilevel"/>
    <w:tmpl w:val="43F225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C90FB4"/>
    <w:multiLevelType w:val="multilevel"/>
    <w:tmpl w:val="C83AD502"/>
    <w:numStyleLink w:val="NummerierterText"/>
  </w:abstractNum>
  <w:abstractNum w:abstractNumId="4">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C02321"/>
    <w:multiLevelType w:val="multilevel"/>
    <w:tmpl w:val="017C623A"/>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6E3E0B"/>
    <w:multiLevelType w:val="multilevel"/>
    <w:tmpl w:val="E2462E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6F1880"/>
    <w:multiLevelType w:val="multilevel"/>
    <w:tmpl w:val="C83AD502"/>
    <w:numStyleLink w:val="NummerierterText"/>
  </w:abstractNum>
  <w:abstractNum w:abstractNumId="12">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447909"/>
    <w:multiLevelType w:val="multilevel"/>
    <w:tmpl w:val="C83AD502"/>
    <w:styleLink w:val="NummerierterText"/>
    <w:lvl w:ilvl="0">
      <w:start w:val="1"/>
      <w:numFmt w:val="decimal"/>
      <w:pStyle w:val="berschrift1"/>
      <w:lvlText w:val="%1"/>
      <w:lvlJc w:val="left"/>
      <w:pPr>
        <w:tabs>
          <w:tab w:val="num" w:pos="851"/>
        </w:tabs>
        <w:ind w:left="851" w:hanging="851"/>
      </w:pPr>
      <w:rPr>
        <w:rFonts w:ascii="Arial Fett" w:hAnsi="Arial Fett" w:hint="default"/>
        <w:b/>
        <w:i w:val="0"/>
        <w:color w:val="auto"/>
        <w:sz w:val="20"/>
        <w:szCs w:val="22"/>
      </w:rPr>
    </w:lvl>
    <w:lvl w:ilvl="1">
      <w:start w:val="1"/>
      <w:numFmt w:val="decimal"/>
      <w:pStyle w:val="Text"/>
      <w:lvlText w:val="%1.%2"/>
      <w:lvlJc w:val="left"/>
      <w:pPr>
        <w:tabs>
          <w:tab w:val="num" w:pos="1277"/>
        </w:tabs>
        <w:ind w:left="1277" w:hanging="851"/>
      </w:pPr>
      <w:rPr>
        <w:rFonts w:ascii="Arial" w:hAnsi="Arial" w:hint="default"/>
        <w:b w:val="0"/>
        <w:i w:val="0"/>
        <w:color w:val="auto"/>
        <w:sz w:val="20"/>
        <w:szCs w:val="20"/>
      </w:rPr>
    </w:lvl>
    <w:lvl w:ilvl="2">
      <w:start w:val="1"/>
      <w:numFmt w:val="decimal"/>
      <w:pStyle w:val="Text2"/>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680"/>
        </w:tabs>
        <w:ind w:left="851" w:hanging="851"/>
      </w:pPr>
      <w:rPr>
        <w:rFonts w:ascii="Arial" w:hAnsi="Arial" w:hint="default"/>
        <w:b w:val="0"/>
        <w:i w:val="0"/>
        <w:sz w:val="20"/>
        <w:szCs w:val="20"/>
      </w:rPr>
    </w:lvl>
    <w:lvl w:ilvl="4">
      <w:start w:val="1"/>
      <w:numFmt w:val="decimal"/>
      <w:lvlText w:val="%1.%2.%3.%4.%5"/>
      <w:lvlJc w:val="left"/>
      <w:pPr>
        <w:tabs>
          <w:tab w:val="num" w:pos="680"/>
        </w:tabs>
        <w:ind w:left="851" w:hanging="851"/>
      </w:pPr>
      <w:rPr>
        <w:rFonts w:hint="default"/>
      </w:rPr>
    </w:lvl>
    <w:lvl w:ilvl="5">
      <w:start w:val="1"/>
      <w:numFmt w:val="decimal"/>
      <w:lvlText w:val="%1.%2.%3.%4.%5.%6"/>
      <w:lvlJc w:val="left"/>
      <w:pPr>
        <w:tabs>
          <w:tab w:val="num" w:pos="680"/>
        </w:tabs>
        <w:ind w:left="851" w:hanging="851"/>
      </w:pPr>
      <w:rPr>
        <w:rFonts w:hint="default"/>
      </w:rPr>
    </w:lvl>
    <w:lvl w:ilvl="6">
      <w:start w:val="1"/>
      <w:numFmt w:val="decimal"/>
      <w:lvlText w:val="%1.%2.%3.%4.%5.%6.%7"/>
      <w:lvlJc w:val="left"/>
      <w:pPr>
        <w:tabs>
          <w:tab w:val="num" w:pos="680"/>
        </w:tabs>
        <w:ind w:left="851" w:hanging="851"/>
      </w:pPr>
      <w:rPr>
        <w:rFonts w:hint="default"/>
      </w:rPr>
    </w:lvl>
    <w:lvl w:ilvl="7">
      <w:start w:val="1"/>
      <w:numFmt w:val="decimal"/>
      <w:lvlText w:val="%1.%2.%3.%4.%5.%6.%7.%8"/>
      <w:lvlJc w:val="left"/>
      <w:pPr>
        <w:tabs>
          <w:tab w:val="num" w:pos="680"/>
        </w:tabs>
        <w:ind w:left="851" w:hanging="851"/>
      </w:pPr>
      <w:rPr>
        <w:rFonts w:hint="default"/>
      </w:rPr>
    </w:lvl>
    <w:lvl w:ilvl="8">
      <w:start w:val="1"/>
      <w:numFmt w:val="decimal"/>
      <w:lvlText w:val="%1.%2.%3.%4.%5.%6.%7.%8.%9"/>
      <w:lvlJc w:val="left"/>
      <w:pPr>
        <w:tabs>
          <w:tab w:val="num" w:pos="680"/>
        </w:tabs>
        <w:ind w:left="851" w:hanging="851"/>
      </w:pPr>
      <w:rPr>
        <w:rFonts w:hint="default"/>
      </w:rPr>
    </w:lvl>
  </w:abstractNum>
  <w:abstractNum w:abstractNumId="16">
    <w:nsid w:val="43A714B4"/>
    <w:multiLevelType w:val="multilevel"/>
    <w:tmpl w:val="E24ADD54"/>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D99379E"/>
    <w:multiLevelType w:val="multilevel"/>
    <w:tmpl w:val="CB2A89D8"/>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3366FF"/>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6021A0"/>
    <w:multiLevelType w:val="hybridMultilevel"/>
    <w:tmpl w:val="40E644CE"/>
    <w:lvl w:ilvl="0" w:tplc="EAA0BCBA">
      <w:start w:val="1"/>
      <w:numFmt w:val="bullet"/>
      <w:pStyle w:val="Tex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1F1722"/>
    <w:multiLevelType w:val="multilevel"/>
    <w:tmpl w:val="6F188D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573F6D"/>
    <w:multiLevelType w:val="multilevel"/>
    <w:tmpl w:val="D408CD6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2916FD"/>
    <w:multiLevelType w:val="multilevel"/>
    <w:tmpl w:val="C83AD502"/>
    <w:numStyleLink w:val="NummerierterText"/>
  </w:abstractNum>
  <w:abstractNum w:abstractNumId="26">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B6D586D"/>
    <w:multiLevelType w:val="multilevel"/>
    <w:tmpl w:val="17BCCBB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10"/>
  </w:num>
  <w:num w:numId="4">
    <w:abstractNumId w:val="27"/>
  </w:num>
  <w:num w:numId="5">
    <w:abstractNumId w:val="13"/>
  </w:num>
  <w:num w:numId="6">
    <w:abstractNumId w:val="4"/>
  </w:num>
  <w:num w:numId="7">
    <w:abstractNumId w:val="18"/>
  </w:num>
  <w:num w:numId="8">
    <w:abstractNumId w:val="12"/>
  </w:num>
  <w:num w:numId="9">
    <w:abstractNumId w:val="26"/>
  </w:num>
  <w:num w:numId="10">
    <w:abstractNumId w:val="6"/>
  </w:num>
  <w:num w:numId="11">
    <w:abstractNumId w:val="17"/>
  </w:num>
  <w:num w:numId="12">
    <w:abstractNumId w:val="17"/>
  </w:num>
  <w:num w:numId="13">
    <w:abstractNumId w:val="17"/>
  </w:num>
  <w:num w:numId="14">
    <w:abstractNumId w:val="17"/>
  </w:num>
  <w:num w:numId="15">
    <w:abstractNumId w:val="17"/>
  </w:num>
  <w:num w:numId="16">
    <w:abstractNumId w:val="3"/>
  </w:num>
  <w:num w:numId="17">
    <w:abstractNumId w:val="3"/>
  </w:num>
  <w:num w:numId="18">
    <w:abstractNumId w:val="21"/>
  </w:num>
  <w:num w:numId="19">
    <w:abstractNumId w:val="19"/>
  </w:num>
  <w:num w:numId="20">
    <w:abstractNumId w:val="14"/>
  </w:num>
  <w:num w:numId="21">
    <w:abstractNumId w:val="9"/>
  </w:num>
  <w:num w:numId="22">
    <w:abstractNumId w:val="1"/>
  </w:num>
  <w:num w:numId="23">
    <w:abstractNumId w:val="0"/>
  </w:num>
  <w:num w:numId="24">
    <w:abstractNumId w:val="20"/>
  </w:num>
  <w:num w:numId="25">
    <w:abstractNumId w:val="8"/>
  </w:num>
  <w:num w:numId="26">
    <w:abstractNumId w:val="28"/>
  </w:num>
  <w:num w:numId="27">
    <w:abstractNumId w:val="5"/>
  </w:num>
  <w:num w:numId="28">
    <w:abstractNumId w:val="23"/>
  </w:num>
  <w:num w:numId="29">
    <w:abstractNumId w:val="16"/>
  </w:num>
  <w:num w:numId="30">
    <w:abstractNumId w:val="24"/>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284"/>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FETAB"/>
  </w:docVars>
  <w:rsids>
    <w:rsidRoot w:val="00700E3A"/>
    <w:rsid w:val="000021DC"/>
    <w:rsid w:val="00003935"/>
    <w:rsid w:val="0000737B"/>
    <w:rsid w:val="0001134B"/>
    <w:rsid w:val="000114D3"/>
    <w:rsid w:val="000245C3"/>
    <w:rsid w:val="00032D85"/>
    <w:rsid w:val="00033FE4"/>
    <w:rsid w:val="00044B40"/>
    <w:rsid w:val="00046C8E"/>
    <w:rsid w:val="00053A38"/>
    <w:rsid w:val="00061E98"/>
    <w:rsid w:val="0006675C"/>
    <w:rsid w:val="0008126C"/>
    <w:rsid w:val="00081305"/>
    <w:rsid w:val="000848E7"/>
    <w:rsid w:val="000A42AA"/>
    <w:rsid w:val="000B21B3"/>
    <w:rsid w:val="000D098F"/>
    <w:rsid w:val="000D6220"/>
    <w:rsid w:val="000E0BCC"/>
    <w:rsid w:val="000F7A8F"/>
    <w:rsid w:val="000F7E6B"/>
    <w:rsid w:val="00100B29"/>
    <w:rsid w:val="001028D9"/>
    <w:rsid w:val="00106076"/>
    <w:rsid w:val="00106CB4"/>
    <w:rsid w:val="00111A96"/>
    <w:rsid w:val="00117CC9"/>
    <w:rsid w:val="0012365E"/>
    <w:rsid w:val="001260F4"/>
    <w:rsid w:val="00127C79"/>
    <w:rsid w:val="001426F7"/>
    <w:rsid w:val="0015238C"/>
    <w:rsid w:val="00153479"/>
    <w:rsid w:val="00154717"/>
    <w:rsid w:val="00156EB6"/>
    <w:rsid w:val="00162202"/>
    <w:rsid w:val="00163EF3"/>
    <w:rsid w:val="00164077"/>
    <w:rsid w:val="00172A5D"/>
    <w:rsid w:val="0018318D"/>
    <w:rsid w:val="00185D81"/>
    <w:rsid w:val="001A6205"/>
    <w:rsid w:val="001A654E"/>
    <w:rsid w:val="001B705C"/>
    <w:rsid w:val="001C3E5C"/>
    <w:rsid w:val="001C509D"/>
    <w:rsid w:val="001D60DA"/>
    <w:rsid w:val="001E0C92"/>
    <w:rsid w:val="001E49FD"/>
    <w:rsid w:val="001E7185"/>
    <w:rsid w:val="001F47CC"/>
    <w:rsid w:val="001F4AA9"/>
    <w:rsid w:val="001F5C98"/>
    <w:rsid w:val="00214FC7"/>
    <w:rsid w:val="00217DBF"/>
    <w:rsid w:val="002517FD"/>
    <w:rsid w:val="00263542"/>
    <w:rsid w:val="0026609F"/>
    <w:rsid w:val="00272074"/>
    <w:rsid w:val="002726DE"/>
    <w:rsid w:val="002746B2"/>
    <w:rsid w:val="002748DF"/>
    <w:rsid w:val="002813CA"/>
    <w:rsid w:val="00295016"/>
    <w:rsid w:val="002A71DF"/>
    <w:rsid w:val="002C0F7B"/>
    <w:rsid w:val="002C2080"/>
    <w:rsid w:val="002C403D"/>
    <w:rsid w:val="002E4302"/>
    <w:rsid w:val="002F23F5"/>
    <w:rsid w:val="002F4952"/>
    <w:rsid w:val="00327698"/>
    <w:rsid w:val="00327A4B"/>
    <w:rsid w:val="00332B2D"/>
    <w:rsid w:val="003422D0"/>
    <w:rsid w:val="00343725"/>
    <w:rsid w:val="00343E8F"/>
    <w:rsid w:val="00346F70"/>
    <w:rsid w:val="00347D0C"/>
    <w:rsid w:val="003530D2"/>
    <w:rsid w:val="003552CC"/>
    <w:rsid w:val="00355C7F"/>
    <w:rsid w:val="003751D9"/>
    <w:rsid w:val="00377BBF"/>
    <w:rsid w:val="0039241A"/>
    <w:rsid w:val="003A0077"/>
    <w:rsid w:val="003A36E9"/>
    <w:rsid w:val="003A4F6F"/>
    <w:rsid w:val="003D3E99"/>
    <w:rsid w:val="003E016F"/>
    <w:rsid w:val="003E2CD4"/>
    <w:rsid w:val="003F0474"/>
    <w:rsid w:val="00402A1B"/>
    <w:rsid w:val="00403ECE"/>
    <w:rsid w:val="0040453F"/>
    <w:rsid w:val="00421F84"/>
    <w:rsid w:val="00424038"/>
    <w:rsid w:val="004253BC"/>
    <w:rsid w:val="00433E64"/>
    <w:rsid w:val="00441AD4"/>
    <w:rsid w:val="004448CF"/>
    <w:rsid w:val="00446AE3"/>
    <w:rsid w:val="0045228F"/>
    <w:rsid w:val="00453117"/>
    <w:rsid w:val="00453F94"/>
    <w:rsid w:val="00454471"/>
    <w:rsid w:val="0045726B"/>
    <w:rsid w:val="0046342D"/>
    <w:rsid w:val="0047055A"/>
    <w:rsid w:val="00480ABD"/>
    <w:rsid w:val="004818FE"/>
    <w:rsid w:val="004910C0"/>
    <w:rsid w:val="00492429"/>
    <w:rsid w:val="004A28FB"/>
    <w:rsid w:val="004A52A7"/>
    <w:rsid w:val="004A5A20"/>
    <w:rsid w:val="004B2FDE"/>
    <w:rsid w:val="004B6373"/>
    <w:rsid w:val="004C5609"/>
    <w:rsid w:val="004C7DED"/>
    <w:rsid w:val="004D0642"/>
    <w:rsid w:val="004E07A5"/>
    <w:rsid w:val="004E3711"/>
    <w:rsid w:val="00500C2B"/>
    <w:rsid w:val="0051384D"/>
    <w:rsid w:val="00520D3B"/>
    <w:rsid w:val="00520F62"/>
    <w:rsid w:val="00525CD6"/>
    <w:rsid w:val="00526CB3"/>
    <w:rsid w:val="005333C9"/>
    <w:rsid w:val="0053673A"/>
    <w:rsid w:val="005479AF"/>
    <w:rsid w:val="005511F5"/>
    <w:rsid w:val="0055600F"/>
    <w:rsid w:val="00556235"/>
    <w:rsid w:val="005575B0"/>
    <w:rsid w:val="0056756F"/>
    <w:rsid w:val="00573601"/>
    <w:rsid w:val="00574488"/>
    <w:rsid w:val="00576C66"/>
    <w:rsid w:val="005818AB"/>
    <w:rsid w:val="00597350"/>
    <w:rsid w:val="005A4489"/>
    <w:rsid w:val="005C0EA5"/>
    <w:rsid w:val="005C301C"/>
    <w:rsid w:val="005C41DA"/>
    <w:rsid w:val="005D516C"/>
    <w:rsid w:val="005E4C0F"/>
    <w:rsid w:val="005F32A5"/>
    <w:rsid w:val="005F41CD"/>
    <w:rsid w:val="005F7566"/>
    <w:rsid w:val="00605DD3"/>
    <w:rsid w:val="00606550"/>
    <w:rsid w:val="00607EE7"/>
    <w:rsid w:val="00614636"/>
    <w:rsid w:val="00615C05"/>
    <w:rsid w:val="00617ED1"/>
    <w:rsid w:val="00624804"/>
    <w:rsid w:val="006279D2"/>
    <w:rsid w:val="00640260"/>
    <w:rsid w:val="00643351"/>
    <w:rsid w:val="0066119D"/>
    <w:rsid w:val="0066598A"/>
    <w:rsid w:val="00666993"/>
    <w:rsid w:val="00667DCD"/>
    <w:rsid w:val="006728EF"/>
    <w:rsid w:val="00672F9C"/>
    <w:rsid w:val="006947AF"/>
    <w:rsid w:val="006A0E79"/>
    <w:rsid w:val="006A2B07"/>
    <w:rsid w:val="006A5AED"/>
    <w:rsid w:val="006A5E4B"/>
    <w:rsid w:val="006A66F3"/>
    <w:rsid w:val="006B7CF1"/>
    <w:rsid w:val="006C0F85"/>
    <w:rsid w:val="006C25CA"/>
    <w:rsid w:val="006D70A3"/>
    <w:rsid w:val="006F086C"/>
    <w:rsid w:val="00700E3A"/>
    <w:rsid w:val="007023EC"/>
    <w:rsid w:val="00705474"/>
    <w:rsid w:val="00713144"/>
    <w:rsid w:val="00723063"/>
    <w:rsid w:val="00724CA7"/>
    <w:rsid w:val="00731730"/>
    <w:rsid w:val="00734EDE"/>
    <w:rsid w:val="0073697D"/>
    <w:rsid w:val="00743C31"/>
    <w:rsid w:val="00752A88"/>
    <w:rsid w:val="007633C2"/>
    <w:rsid w:val="0076365B"/>
    <w:rsid w:val="007721CA"/>
    <w:rsid w:val="0078194F"/>
    <w:rsid w:val="00782E76"/>
    <w:rsid w:val="0078695C"/>
    <w:rsid w:val="007948F8"/>
    <w:rsid w:val="007A549F"/>
    <w:rsid w:val="007B07B2"/>
    <w:rsid w:val="007C78B8"/>
    <w:rsid w:val="007E00FC"/>
    <w:rsid w:val="007E61DB"/>
    <w:rsid w:val="0081723D"/>
    <w:rsid w:val="00826CEC"/>
    <w:rsid w:val="008373A0"/>
    <w:rsid w:val="00841FE6"/>
    <w:rsid w:val="00846850"/>
    <w:rsid w:val="00874890"/>
    <w:rsid w:val="008A69C0"/>
    <w:rsid w:val="008B1F06"/>
    <w:rsid w:val="008B582A"/>
    <w:rsid w:val="008B5C2D"/>
    <w:rsid w:val="008B6998"/>
    <w:rsid w:val="008C33EC"/>
    <w:rsid w:val="008D764D"/>
    <w:rsid w:val="008D7A97"/>
    <w:rsid w:val="008E4404"/>
    <w:rsid w:val="008F09D4"/>
    <w:rsid w:val="008F4575"/>
    <w:rsid w:val="008F52AA"/>
    <w:rsid w:val="008F6547"/>
    <w:rsid w:val="00910F0B"/>
    <w:rsid w:val="00917CEF"/>
    <w:rsid w:val="009256DF"/>
    <w:rsid w:val="00962412"/>
    <w:rsid w:val="0096568A"/>
    <w:rsid w:val="0097166A"/>
    <w:rsid w:val="009747DF"/>
    <w:rsid w:val="00976016"/>
    <w:rsid w:val="009769C9"/>
    <w:rsid w:val="009807DC"/>
    <w:rsid w:val="00992634"/>
    <w:rsid w:val="009955AC"/>
    <w:rsid w:val="009A2FA0"/>
    <w:rsid w:val="009A3215"/>
    <w:rsid w:val="009A33B4"/>
    <w:rsid w:val="009C14BE"/>
    <w:rsid w:val="009C26CE"/>
    <w:rsid w:val="009E754D"/>
    <w:rsid w:val="009F5179"/>
    <w:rsid w:val="00A00872"/>
    <w:rsid w:val="00A01FF2"/>
    <w:rsid w:val="00A048CD"/>
    <w:rsid w:val="00A11AA7"/>
    <w:rsid w:val="00A15A88"/>
    <w:rsid w:val="00A307E9"/>
    <w:rsid w:val="00A35DD3"/>
    <w:rsid w:val="00A413EA"/>
    <w:rsid w:val="00A5084B"/>
    <w:rsid w:val="00A5497F"/>
    <w:rsid w:val="00A54F71"/>
    <w:rsid w:val="00A614C1"/>
    <w:rsid w:val="00A67DA3"/>
    <w:rsid w:val="00A75824"/>
    <w:rsid w:val="00A867CD"/>
    <w:rsid w:val="00A908A3"/>
    <w:rsid w:val="00A90C84"/>
    <w:rsid w:val="00A92537"/>
    <w:rsid w:val="00AB1859"/>
    <w:rsid w:val="00AB1CBE"/>
    <w:rsid w:val="00AB4B05"/>
    <w:rsid w:val="00AC1744"/>
    <w:rsid w:val="00AC56D5"/>
    <w:rsid w:val="00AC7F2D"/>
    <w:rsid w:val="00AD584D"/>
    <w:rsid w:val="00AE1489"/>
    <w:rsid w:val="00AE4AF0"/>
    <w:rsid w:val="00B003C3"/>
    <w:rsid w:val="00B07F0B"/>
    <w:rsid w:val="00B14EF0"/>
    <w:rsid w:val="00B16955"/>
    <w:rsid w:val="00B170B7"/>
    <w:rsid w:val="00B17B79"/>
    <w:rsid w:val="00B23C01"/>
    <w:rsid w:val="00B341D2"/>
    <w:rsid w:val="00B3474A"/>
    <w:rsid w:val="00B40909"/>
    <w:rsid w:val="00B434E5"/>
    <w:rsid w:val="00B47453"/>
    <w:rsid w:val="00B531F8"/>
    <w:rsid w:val="00B61D2B"/>
    <w:rsid w:val="00B65A70"/>
    <w:rsid w:val="00B661EE"/>
    <w:rsid w:val="00B711B9"/>
    <w:rsid w:val="00B91349"/>
    <w:rsid w:val="00B959F5"/>
    <w:rsid w:val="00B96ADB"/>
    <w:rsid w:val="00BA207B"/>
    <w:rsid w:val="00BA5E42"/>
    <w:rsid w:val="00BB7AD7"/>
    <w:rsid w:val="00BC10D6"/>
    <w:rsid w:val="00BC646F"/>
    <w:rsid w:val="00BD0122"/>
    <w:rsid w:val="00BD194B"/>
    <w:rsid w:val="00BD5889"/>
    <w:rsid w:val="00BE0DC4"/>
    <w:rsid w:val="00BF2190"/>
    <w:rsid w:val="00BF4837"/>
    <w:rsid w:val="00BF70A3"/>
    <w:rsid w:val="00C01FC5"/>
    <w:rsid w:val="00C101BF"/>
    <w:rsid w:val="00C24423"/>
    <w:rsid w:val="00C246AC"/>
    <w:rsid w:val="00C24E9C"/>
    <w:rsid w:val="00C26124"/>
    <w:rsid w:val="00C2678D"/>
    <w:rsid w:val="00C30192"/>
    <w:rsid w:val="00C36D27"/>
    <w:rsid w:val="00C40EAF"/>
    <w:rsid w:val="00C57D47"/>
    <w:rsid w:val="00C764C5"/>
    <w:rsid w:val="00C7691B"/>
    <w:rsid w:val="00C92873"/>
    <w:rsid w:val="00C95491"/>
    <w:rsid w:val="00C96E57"/>
    <w:rsid w:val="00CB1D02"/>
    <w:rsid w:val="00CD54C7"/>
    <w:rsid w:val="00CD7523"/>
    <w:rsid w:val="00CD7E56"/>
    <w:rsid w:val="00CE422D"/>
    <w:rsid w:val="00CF3D7A"/>
    <w:rsid w:val="00CF64C4"/>
    <w:rsid w:val="00CF7AC2"/>
    <w:rsid w:val="00D05C74"/>
    <w:rsid w:val="00D06B3D"/>
    <w:rsid w:val="00D338DA"/>
    <w:rsid w:val="00D37E2A"/>
    <w:rsid w:val="00D6072E"/>
    <w:rsid w:val="00D74AE5"/>
    <w:rsid w:val="00D87ADB"/>
    <w:rsid w:val="00D90166"/>
    <w:rsid w:val="00D972F0"/>
    <w:rsid w:val="00DA0331"/>
    <w:rsid w:val="00DA276D"/>
    <w:rsid w:val="00DB3E1B"/>
    <w:rsid w:val="00DB6B6D"/>
    <w:rsid w:val="00DB6C0D"/>
    <w:rsid w:val="00DC166A"/>
    <w:rsid w:val="00DC2B06"/>
    <w:rsid w:val="00DC2B79"/>
    <w:rsid w:val="00DC2EA6"/>
    <w:rsid w:val="00DC60A3"/>
    <w:rsid w:val="00DC7E08"/>
    <w:rsid w:val="00DD5025"/>
    <w:rsid w:val="00DE2F64"/>
    <w:rsid w:val="00DE420C"/>
    <w:rsid w:val="00DF0395"/>
    <w:rsid w:val="00DF44D9"/>
    <w:rsid w:val="00E02FAA"/>
    <w:rsid w:val="00E06275"/>
    <w:rsid w:val="00E1197E"/>
    <w:rsid w:val="00E2204B"/>
    <w:rsid w:val="00E22C4C"/>
    <w:rsid w:val="00E322E9"/>
    <w:rsid w:val="00E32D54"/>
    <w:rsid w:val="00E33AEA"/>
    <w:rsid w:val="00E41DCF"/>
    <w:rsid w:val="00E451F7"/>
    <w:rsid w:val="00E578EB"/>
    <w:rsid w:val="00E6087B"/>
    <w:rsid w:val="00E85EBB"/>
    <w:rsid w:val="00E8728B"/>
    <w:rsid w:val="00E900C7"/>
    <w:rsid w:val="00E9142B"/>
    <w:rsid w:val="00E9271B"/>
    <w:rsid w:val="00E96C7F"/>
    <w:rsid w:val="00EA10EB"/>
    <w:rsid w:val="00EB3116"/>
    <w:rsid w:val="00EC7AED"/>
    <w:rsid w:val="00ED03D0"/>
    <w:rsid w:val="00ED2242"/>
    <w:rsid w:val="00ED423B"/>
    <w:rsid w:val="00EF2B00"/>
    <w:rsid w:val="00F133C2"/>
    <w:rsid w:val="00F21669"/>
    <w:rsid w:val="00F32C49"/>
    <w:rsid w:val="00F626B5"/>
    <w:rsid w:val="00F63013"/>
    <w:rsid w:val="00F7593A"/>
    <w:rsid w:val="00F9088F"/>
    <w:rsid w:val="00F92CF7"/>
    <w:rsid w:val="00FA0151"/>
    <w:rsid w:val="00FB37F2"/>
    <w:rsid w:val="00FC0982"/>
    <w:rsid w:val="00FC1057"/>
    <w:rsid w:val="00FC3D7A"/>
    <w:rsid w:val="00FC4034"/>
    <w:rsid w:val="00FD49AF"/>
    <w:rsid w:val="00FD4C4A"/>
    <w:rsid w:val="00FE5FC4"/>
    <w:rsid w:val="00FF0F0C"/>
    <w:rsid w:val="00FF5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3751D9"/>
    <w:pPr>
      <w:numPr>
        <w:numId w:val="34"/>
      </w:numPr>
      <w:spacing w:before="240" w:after="120"/>
      <w:jc w:val="left"/>
      <w:outlineLvl w:val="0"/>
    </w:pPr>
    <w:rPr>
      <w:rFonts w:cs="Arial"/>
      <w:b/>
      <w:bCs/>
      <w:kern w:val="32"/>
    </w:rPr>
  </w:style>
  <w:style w:type="paragraph" w:styleId="berschrift2">
    <w:name w:val="heading 2"/>
    <w:aliases w:val="Arial 10 fett"/>
    <w:basedOn w:val="Standard"/>
    <w:next w:val="Standard"/>
    <w:link w:val="berschrift2Zchn"/>
    <w:qFormat/>
    <w:rsid w:val="00705474"/>
    <w:pPr>
      <w:tabs>
        <w:tab w:val="left" w:pos="680"/>
      </w:tabs>
      <w:spacing w:before="60" w:after="120"/>
      <w:outlineLvl w:val="1"/>
    </w:pPr>
    <w:rPr>
      <w:rFonts w:cs="Arial"/>
      <w:b/>
      <w:bCs/>
      <w:iCs/>
      <w:szCs w:val="20"/>
    </w:rPr>
  </w:style>
  <w:style w:type="paragraph" w:styleId="berschrift3">
    <w:name w:val="heading 3"/>
    <w:basedOn w:val="Standard"/>
    <w:next w:val="Standard"/>
    <w:link w:val="berschrift3Zchn"/>
    <w:qFormat/>
    <w:rsid w:val="00705474"/>
    <w:pPr>
      <w:tabs>
        <w:tab w:val="left" w:pos="680"/>
      </w:tabs>
      <w:spacing w:after="60"/>
      <w:outlineLvl w:val="2"/>
    </w:pPr>
    <w:rPr>
      <w:rFonts w:cs="Arial"/>
      <w:bCs/>
    </w:rPr>
  </w:style>
  <w:style w:type="paragraph" w:styleId="berschrift4">
    <w:name w:val="heading 4"/>
    <w:basedOn w:val="Standard"/>
    <w:next w:val="Standard"/>
    <w:qFormat/>
    <w:rsid w:val="00C92873"/>
    <w:pPr>
      <w:spacing w:after="60"/>
      <w:outlineLvl w:val="3"/>
    </w:pPr>
    <w:rPr>
      <w:bCs/>
    </w:rPr>
  </w:style>
  <w:style w:type="paragraph" w:styleId="berschrift5">
    <w:name w:val="heading 5"/>
    <w:basedOn w:val="Standard"/>
    <w:next w:val="Standard"/>
    <w:qFormat/>
    <w:rsid w:val="00CD54C7"/>
    <w:pPr>
      <w:spacing w:before="240"/>
      <w:outlineLvl w:val="4"/>
    </w:pPr>
    <w:rPr>
      <w:b/>
      <w:bCs/>
      <w:i/>
      <w:iCs/>
      <w:sz w:val="26"/>
      <w:szCs w:val="26"/>
    </w:rPr>
  </w:style>
  <w:style w:type="paragraph" w:styleId="berschrift6">
    <w:name w:val="heading 6"/>
    <w:basedOn w:val="Standard"/>
    <w:next w:val="Standard"/>
    <w:qFormat/>
    <w:rsid w:val="00CD54C7"/>
    <w:p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spacing w:before="240"/>
      <w:outlineLvl w:val="6"/>
    </w:pPr>
    <w:rPr>
      <w:rFonts w:ascii="Times New Roman" w:hAnsi="Times New Roman"/>
      <w:sz w:val="24"/>
    </w:rPr>
  </w:style>
  <w:style w:type="paragraph" w:styleId="berschrift8">
    <w:name w:val="heading 8"/>
    <w:basedOn w:val="Standard"/>
    <w:next w:val="Standard"/>
    <w:qFormat/>
    <w:rsid w:val="00CD54C7"/>
    <w:pPr>
      <w:spacing w:before="240"/>
      <w:outlineLvl w:val="7"/>
    </w:pPr>
    <w:rPr>
      <w:rFonts w:ascii="Times New Roman" w:hAnsi="Times New Roman"/>
      <w:i/>
      <w:iCs/>
      <w:sz w:val="24"/>
    </w:rPr>
  </w:style>
  <w:style w:type="paragraph" w:styleId="berschrift9">
    <w:name w:val="heading 9"/>
    <w:basedOn w:val="Standard"/>
    <w:next w:val="Standard"/>
    <w:qFormat/>
    <w:rsid w:val="00CD54C7"/>
    <w:p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Fett">
    <w:name w:val="Formatvorlage Text + Fett"/>
    <w:basedOn w:val="Text"/>
    <w:rsid w:val="00117CC9"/>
    <w:pPr>
      <w:spacing w:before="240" w:after="120"/>
    </w:pPr>
    <w:rPr>
      <w:b/>
      <w:bCs/>
    </w:rPr>
  </w:style>
  <w:style w:type="paragraph" w:customStyle="1" w:styleId="Textkontrollk">
    <w:name w:val="Textkontrollk"/>
    <w:basedOn w:val="Standard"/>
    <w:next w:val="Standard"/>
    <w:rsid w:val="00E33AEA"/>
    <w:pPr>
      <w:tabs>
        <w:tab w:val="left" w:pos="1021"/>
      </w:tabs>
      <w:spacing w:before="240" w:after="60"/>
      <w:ind w:left="1191" w:hanging="340"/>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343725"/>
    <w:pPr>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BD0122"/>
    <w:rPr>
      <w:sz w:val="16"/>
    </w:rPr>
  </w:style>
  <w:style w:type="character" w:styleId="Funotenzeichen">
    <w:name w:val="footnote reference"/>
    <w:semiHidden/>
    <w:rsid w:val="00EA10EB"/>
    <w:rPr>
      <w:rFonts w:ascii="Arial" w:hAnsi="Arial"/>
      <w:b/>
      <w:sz w:val="16"/>
      <w:szCs w:val="16"/>
      <w:vertAlign w:val="superscript"/>
    </w:rPr>
  </w:style>
  <w:style w:type="character" w:styleId="Seitenzahl">
    <w:name w:val="page number"/>
    <w:rsid w:val="007E61DB"/>
    <w:rPr>
      <w:rFonts w:ascii="Arial" w:hAnsi="Arial"/>
      <w:sz w:val="16"/>
    </w:rPr>
  </w:style>
  <w:style w:type="paragraph" w:customStyle="1" w:styleId="Oben">
    <w:name w:val="Oben"/>
    <w:basedOn w:val="Standard"/>
    <w:next w:val="Standard"/>
    <w:rsid w:val="00846850"/>
    <w:pPr>
      <w:keepNext/>
      <w:spacing w:before="360" w:after="120"/>
    </w:pPr>
    <w:rPr>
      <w:b/>
      <w:szCs w:val="20"/>
    </w:rPr>
  </w:style>
  <w:style w:type="paragraph" w:styleId="Sprechblasentext">
    <w:name w:val="Balloon Text"/>
    <w:basedOn w:val="Standard"/>
    <w:semiHidden/>
    <w:rsid w:val="007E61DB"/>
    <w:pPr>
      <w:jc w:val="left"/>
    </w:pPr>
    <w:rPr>
      <w:rFonts w:ascii="Tahoma" w:hAnsi="Tahoma" w:cs="Tahoma"/>
      <w:sz w:val="16"/>
      <w:szCs w:val="16"/>
    </w:rPr>
  </w:style>
  <w:style w:type="character" w:customStyle="1" w:styleId="berschrift2Zchn">
    <w:name w:val="Überschrift 2 Zchn"/>
    <w:aliases w:val="Arial 10 fett Zchn"/>
    <w:link w:val="berschrift2"/>
    <w:rsid w:val="00705474"/>
    <w:rPr>
      <w:rFonts w:ascii="Arial" w:hAnsi="Arial" w:cs="Arial"/>
      <w:b/>
      <w:bCs/>
      <w:iCs/>
    </w:rPr>
  </w:style>
  <w:style w:type="character" w:customStyle="1" w:styleId="berschrift3Zchn">
    <w:name w:val="Überschrift 3 Zchn"/>
    <w:link w:val="berschrift3"/>
    <w:rsid w:val="00705474"/>
    <w:rPr>
      <w:rFonts w:ascii="Arial" w:hAnsi="Arial" w:cs="Arial"/>
      <w:bCs/>
      <w:szCs w:val="24"/>
    </w:rPr>
  </w:style>
  <w:style w:type="paragraph" w:customStyle="1" w:styleId="Text">
    <w:name w:val="Text"/>
    <w:basedOn w:val="Standard"/>
    <w:next w:val="Standard"/>
    <w:rsid w:val="003751D9"/>
    <w:pPr>
      <w:numPr>
        <w:ilvl w:val="1"/>
        <w:numId w:val="34"/>
      </w:numPr>
      <w:tabs>
        <w:tab w:val="clear" w:pos="1277"/>
        <w:tab w:val="num" w:pos="851"/>
      </w:tabs>
      <w:spacing w:after="60"/>
      <w:ind w:left="851"/>
    </w:pPr>
    <w:rPr>
      <w:szCs w:val="20"/>
    </w:rPr>
  </w:style>
  <w:style w:type="paragraph" w:customStyle="1" w:styleId="FormatvorlageTextkontrollkFett">
    <w:name w:val="Formatvorlage Textkontrollk + Fett"/>
    <w:basedOn w:val="Textkontrollk"/>
    <w:qFormat/>
    <w:rsid w:val="00BE0DC4"/>
    <w:pPr>
      <w:tabs>
        <w:tab w:val="left" w:pos="1259"/>
      </w:tabs>
      <w:spacing w:before="0" w:after="120"/>
      <w:ind w:left="1531"/>
      <w:contextualSpacing/>
    </w:pPr>
    <w:rPr>
      <w:b/>
      <w:bCs/>
    </w:rPr>
  </w:style>
  <w:style w:type="paragraph" w:customStyle="1" w:styleId="Text1">
    <w:name w:val="Text 1"/>
    <w:basedOn w:val="Text"/>
    <w:qFormat/>
    <w:rsid w:val="008F09D4"/>
    <w:pPr>
      <w:numPr>
        <w:ilvl w:val="0"/>
        <w:numId w:val="0"/>
      </w:numPr>
      <w:ind w:left="851"/>
    </w:pPr>
  </w:style>
  <w:style w:type="character" w:styleId="Kommentarzeichen">
    <w:name w:val="annotation reference"/>
    <w:rsid w:val="00343725"/>
    <w:rPr>
      <w:sz w:val="16"/>
      <w:szCs w:val="16"/>
    </w:rPr>
  </w:style>
  <w:style w:type="paragraph" w:styleId="Kommentarthema">
    <w:name w:val="annotation subject"/>
    <w:basedOn w:val="Standard"/>
    <w:next w:val="Standard"/>
    <w:link w:val="KommentarthemaZchn"/>
    <w:rsid w:val="00846850"/>
    <w:rPr>
      <w:b/>
      <w:bCs/>
      <w:szCs w:val="20"/>
    </w:rPr>
  </w:style>
  <w:style w:type="character" w:customStyle="1" w:styleId="KommentarthemaZchn">
    <w:name w:val="Kommentarthema Zchn"/>
    <w:link w:val="Kommentarthema"/>
    <w:rsid w:val="00343725"/>
    <w:rPr>
      <w:rFonts w:ascii="Arial" w:hAnsi="Arial"/>
      <w:b/>
      <w:bCs/>
    </w:rPr>
  </w:style>
  <w:style w:type="character" w:styleId="Hyperlink">
    <w:name w:val="Hyperlink"/>
    <w:basedOn w:val="Absatz-Standardschriftart"/>
    <w:rsid w:val="00A15A88"/>
    <w:rPr>
      <w:color w:val="0000FF" w:themeColor="hyperlink"/>
      <w:u w:val="single"/>
    </w:rPr>
  </w:style>
  <w:style w:type="character" w:styleId="BesuchterHyperlink">
    <w:name w:val="FollowedHyperlink"/>
    <w:basedOn w:val="Absatz-Standardschriftart"/>
    <w:rsid w:val="00A15A88"/>
    <w:rPr>
      <w:color w:val="800080" w:themeColor="followedHyperlink"/>
      <w:u w:val="single"/>
    </w:rPr>
  </w:style>
  <w:style w:type="numbering" w:customStyle="1" w:styleId="NummerierterText">
    <w:name w:val="Nummerierter Text"/>
    <w:basedOn w:val="KeineListe"/>
    <w:uiPriority w:val="99"/>
    <w:rsid w:val="003751D9"/>
    <w:pPr>
      <w:numPr>
        <w:numId w:val="31"/>
      </w:numPr>
    </w:pPr>
  </w:style>
  <w:style w:type="paragraph" w:styleId="berarbeitung">
    <w:name w:val="Revision"/>
    <w:hidden/>
    <w:uiPriority w:val="99"/>
    <w:semiHidden/>
    <w:rsid w:val="00525CD6"/>
    <w:rPr>
      <w:rFonts w:ascii="Arial" w:hAnsi="Arial"/>
      <w:szCs w:val="24"/>
    </w:rPr>
  </w:style>
  <w:style w:type="paragraph" w:customStyle="1" w:styleId="Text2">
    <w:name w:val="Text 2"/>
    <w:basedOn w:val="Text"/>
    <w:next w:val="Text1"/>
    <w:qFormat/>
    <w:rsid w:val="003751D9"/>
    <w:pPr>
      <w:numPr>
        <w:ilvl w:val="2"/>
      </w:numPr>
    </w:pPr>
  </w:style>
  <w:style w:type="paragraph" w:customStyle="1" w:styleId="Text3">
    <w:name w:val="Text 3"/>
    <w:basedOn w:val="Text"/>
    <w:qFormat/>
    <w:rsid w:val="0051384D"/>
    <w:pPr>
      <w:numPr>
        <w:ilvl w:val="0"/>
        <w:numId w:val="35"/>
      </w:numPr>
      <w:ind w:left="1135" w:hanging="284"/>
      <w:contextualSpacing/>
    </w:pPr>
  </w:style>
  <w:style w:type="paragraph" w:customStyle="1" w:styleId="Text4">
    <w:name w:val="Text 4"/>
    <w:basedOn w:val="Text1"/>
    <w:qFormat/>
    <w:rsid w:val="009807DC"/>
    <w:pPr>
      <w:ind w:left="1191"/>
    </w:pPr>
  </w:style>
  <w:style w:type="paragraph" w:customStyle="1" w:styleId="Textkontrollk2">
    <w:name w:val="Textkontrollk2"/>
    <w:basedOn w:val="Textkontrollk"/>
    <w:next w:val="Text"/>
    <w:qFormat/>
    <w:rsid w:val="00032D85"/>
    <w:pPr>
      <w:spacing w:before="60"/>
      <w:ind w:left="1531"/>
    </w:pPr>
  </w:style>
  <w:style w:type="paragraph" w:styleId="Kommentartext">
    <w:name w:val="annotation text"/>
    <w:basedOn w:val="Standard"/>
    <w:link w:val="KommentartextZchn"/>
    <w:rPr>
      <w:szCs w:val="20"/>
    </w:rPr>
  </w:style>
  <w:style w:type="character" w:customStyle="1" w:styleId="KommentartextZchn">
    <w:name w:val="Kommentartext Zchn"/>
    <w:basedOn w:val="Absatz-Standardschriftart"/>
    <w:link w:val="Kommentartext"/>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3751D9"/>
    <w:pPr>
      <w:numPr>
        <w:numId w:val="34"/>
      </w:numPr>
      <w:spacing w:before="240" w:after="120"/>
      <w:jc w:val="left"/>
      <w:outlineLvl w:val="0"/>
    </w:pPr>
    <w:rPr>
      <w:rFonts w:cs="Arial"/>
      <w:b/>
      <w:bCs/>
      <w:kern w:val="32"/>
    </w:rPr>
  </w:style>
  <w:style w:type="paragraph" w:styleId="berschrift2">
    <w:name w:val="heading 2"/>
    <w:aliases w:val="Arial 10 fett"/>
    <w:basedOn w:val="Standard"/>
    <w:next w:val="Standard"/>
    <w:link w:val="berschrift2Zchn"/>
    <w:qFormat/>
    <w:rsid w:val="00705474"/>
    <w:pPr>
      <w:tabs>
        <w:tab w:val="left" w:pos="680"/>
      </w:tabs>
      <w:spacing w:before="60" w:after="120"/>
      <w:outlineLvl w:val="1"/>
    </w:pPr>
    <w:rPr>
      <w:rFonts w:cs="Arial"/>
      <w:b/>
      <w:bCs/>
      <w:iCs/>
      <w:szCs w:val="20"/>
    </w:rPr>
  </w:style>
  <w:style w:type="paragraph" w:styleId="berschrift3">
    <w:name w:val="heading 3"/>
    <w:basedOn w:val="Standard"/>
    <w:next w:val="Standard"/>
    <w:link w:val="berschrift3Zchn"/>
    <w:qFormat/>
    <w:rsid w:val="00705474"/>
    <w:pPr>
      <w:tabs>
        <w:tab w:val="left" w:pos="680"/>
      </w:tabs>
      <w:spacing w:after="60"/>
      <w:outlineLvl w:val="2"/>
    </w:pPr>
    <w:rPr>
      <w:rFonts w:cs="Arial"/>
      <w:bCs/>
    </w:rPr>
  </w:style>
  <w:style w:type="paragraph" w:styleId="berschrift4">
    <w:name w:val="heading 4"/>
    <w:basedOn w:val="Standard"/>
    <w:next w:val="Standard"/>
    <w:qFormat/>
    <w:rsid w:val="00C92873"/>
    <w:pPr>
      <w:spacing w:after="60"/>
      <w:outlineLvl w:val="3"/>
    </w:pPr>
    <w:rPr>
      <w:bCs/>
    </w:rPr>
  </w:style>
  <w:style w:type="paragraph" w:styleId="berschrift5">
    <w:name w:val="heading 5"/>
    <w:basedOn w:val="Standard"/>
    <w:next w:val="Standard"/>
    <w:qFormat/>
    <w:rsid w:val="00CD54C7"/>
    <w:pPr>
      <w:spacing w:before="240"/>
      <w:outlineLvl w:val="4"/>
    </w:pPr>
    <w:rPr>
      <w:b/>
      <w:bCs/>
      <w:i/>
      <w:iCs/>
      <w:sz w:val="26"/>
      <w:szCs w:val="26"/>
    </w:rPr>
  </w:style>
  <w:style w:type="paragraph" w:styleId="berschrift6">
    <w:name w:val="heading 6"/>
    <w:basedOn w:val="Standard"/>
    <w:next w:val="Standard"/>
    <w:qFormat/>
    <w:rsid w:val="00CD54C7"/>
    <w:p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spacing w:before="240"/>
      <w:outlineLvl w:val="6"/>
    </w:pPr>
    <w:rPr>
      <w:rFonts w:ascii="Times New Roman" w:hAnsi="Times New Roman"/>
      <w:sz w:val="24"/>
    </w:rPr>
  </w:style>
  <w:style w:type="paragraph" w:styleId="berschrift8">
    <w:name w:val="heading 8"/>
    <w:basedOn w:val="Standard"/>
    <w:next w:val="Standard"/>
    <w:qFormat/>
    <w:rsid w:val="00CD54C7"/>
    <w:pPr>
      <w:spacing w:before="240"/>
      <w:outlineLvl w:val="7"/>
    </w:pPr>
    <w:rPr>
      <w:rFonts w:ascii="Times New Roman" w:hAnsi="Times New Roman"/>
      <w:i/>
      <w:iCs/>
      <w:sz w:val="24"/>
    </w:rPr>
  </w:style>
  <w:style w:type="paragraph" w:styleId="berschrift9">
    <w:name w:val="heading 9"/>
    <w:basedOn w:val="Standard"/>
    <w:next w:val="Standard"/>
    <w:qFormat/>
    <w:rsid w:val="00CD54C7"/>
    <w:p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TextFett">
    <w:name w:val="Formatvorlage Text + Fett"/>
    <w:basedOn w:val="Text"/>
    <w:rsid w:val="00117CC9"/>
    <w:pPr>
      <w:spacing w:before="240" w:after="120"/>
    </w:pPr>
    <w:rPr>
      <w:b/>
      <w:bCs/>
    </w:rPr>
  </w:style>
  <w:style w:type="paragraph" w:customStyle="1" w:styleId="Textkontrollk">
    <w:name w:val="Textkontrollk"/>
    <w:basedOn w:val="Standard"/>
    <w:next w:val="Standard"/>
    <w:rsid w:val="00E33AEA"/>
    <w:pPr>
      <w:tabs>
        <w:tab w:val="left" w:pos="1021"/>
      </w:tabs>
      <w:spacing w:before="240" w:after="60"/>
      <w:ind w:left="1191" w:hanging="340"/>
    </w:pPr>
  </w:style>
  <w:style w:type="paragraph" w:styleId="Kopfzeile">
    <w:name w:val="header"/>
    <w:basedOn w:val="Standard"/>
    <w:rsid w:val="002517FD"/>
    <w:pPr>
      <w:tabs>
        <w:tab w:val="center" w:pos="4536"/>
        <w:tab w:val="right" w:pos="9072"/>
      </w:tabs>
      <w:jc w:val="right"/>
    </w:pPr>
    <w:rPr>
      <w:b/>
      <w:sz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343725"/>
    <w:pPr>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BD0122"/>
    <w:rPr>
      <w:sz w:val="16"/>
    </w:rPr>
  </w:style>
  <w:style w:type="character" w:styleId="Funotenzeichen">
    <w:name w:val="footnote reference"/>
    <w:semiHidden/>
    <w:rsid w:val="00EA10EB"/>
    <w:rPr>
      <w:rFonts w:ascii="Arial" w:hAnsi="Arial"/>
      <w:b/>
      <w:sz w:val="16"/>
      <w:szCs w:val="16"/>
      <w:vertAlign w:val="superscript"/>
    </w:rPr>
  </w:style>
  <w:style w:type="character" w:styleId="Seitenzahl">
    <w:name w:val="page number"/>
    <w:rsid w:val="007E61DB"/>
    <w:rPr>
      <w:rFonts w:ascii="Arial" w:hAnsi="Arial"/>
      <w:sz w:val="16"/>
    </w:rPr>
  </w:style>
  <w:style w:type="paragraph" w:customStyle="1" w:styleId="Oben">
    <w:name w:val="Oben"/>
    <w:basedOn w:val="Standard"/>
    <w:next w:val="Standard"/>
    <w:rsid w:val="00846850"/>
    <w:pPr>
      <w:keepNext/>
      <w:spacing w:before="360" w:after="120"/>
    </w:pPr>
    <w:rPr>
      <w:b/>
      <w:szCs w:val="20"/>
    </w:rPr>
  </w:style>
  <w:style w:type="paragraph" w:styleId="Sprechblasentext">
    <w:name w:val="Balloon Text"/>
    <w:basedOn w:val="Standard"/>
    <w:semiHidden/>
    <w:rsid w:val="007E61DB"/>
    <w:pPr>
      <w:jc w:val="left"/>
    </w:pPr>
    <w:rPr>
      <w:rFonts w:ascii="Tahoma" w:hAnsi="Tahoma" w:cs="Tahoma"/>
      <w:sz w:val="16"/>
      <w:szCs w:val="16"/>
    </w:rPr>
  </w:style>
  <w:style w:type="character" w:customStyle="1" w:styleId="berschrift2Zchn">
    <w:name w:val="Überschrift 2 Zchn"/>
    <w:aliases w:val="Arial 10 fett Zchn"/>
    <w:link w:val="berschrift2"/>
    <w:rsid w:val="00705474"/>
    <w:rPr>
      <w:rFonts w:ascii="Arial" w:hAnsi="Arial" w:cs="Arial"/>
      <w:b/>
      <w:bCs/>
      <w:iCs/>
    </w:rPr>
  </w:style>
  <w:style w:type="character" w:customStyle="1" w:styleId="berschrift3Zchn">
    <w:name w:val="Überschrift 3 Zchn"/>
    <w:link w:val="berschrift3"/>
    <w:rsid w:val="00705474"/>
    <w:rPr>
      <w:rFonts w:ascii="Arial" w:hAnsi="Arial" w:cs="Arial"/>
      <w:bCs/>
      <w:szCs w:val="24"/>
    </w:rPr>
  </w:style>
  <w:style w:type="paragraph" w:customStyle="1" w:styleId="Text">
    <w:name w:val="Text"/>
    <w:basedOn w:val="Standard"/>
    <w:next w:val="Standard"/>
    <w:rsid w:val="003751D9"/>
    <w:pPr>
      <w:numPr>
        <w:ilvl w:val="1"/>
        <w:numId w:val="34"/>
      </w:numPr>
      <w:tabs>
        <w:tab w:val="clear" w:pos="1277"/>
        <w:tab w:val="num" w:pos="851"/>
      </w:tabs>
      <w:spacing w:after="60"/>
      <w:ind w:left="851"/>
    </w:pPr>
    <w:rPr>
      <w:szCs w:val="20"/>
    </w:rPr>
  </w:style>
  <w:style w:type="paragraph" w:customStyle="1" w:styleId="FormatvorlageTextkontrollkFett">
    <w:name w:val="Formatvorlage Textkontrollk + Fett"/>
    <w:basedOn w:val="Textkontrollk"/>
    <w:qFormat/>
    <w:rsid w:val="00BE0DC4"/>
    <w:pPr>
      <w:tabs>
        <w:tab w:val="left" w:pos="1259"/>
      </w:tabs>
      <w:spacing w:before="0" w:after="120"/>
      <w:ind w:left="1531"/>
      <w:contextualSpacing/>
    </w:pPr>
    <w:rPr>
      <w:b/>
      <w:bCs/>
    </w:rPr>
  </w:style>
  <w:style w:type="paragraph" w:customStyle="1" w:styleId="Text1">
    <w:name w:val="Text 1"/>
    <w:basedOn w:val="Text"/>
    <w:qFormat/>
    <w:rsid w:val="008F09D4"/>
    <w:pPr>
      <w:numPr>
        <w:ilvl w:val="0"/>
        <w:numId w:val="0"/>
      </w:numPr>
      <w:ind w:left="851"/>
    </w:pPr>
  </w:style>
  <w:style w:type="character" w:styleId="Kommentarzeichen">
    <w:name w:val="annotation reference"/>
    <w:rsid w:val="00343725"/>
    <w:rPr>
      <w:sz w:val="16"/>
      <w:szCs w:val="16"/>
    </w:rPr>
  </w:style>
  <w:style w:type="paragraph" w:styleId="Kommentarthema">
    <w:name w:val="annotation subject"/>
    <w:basedOn w:val="Standard"/>
    <w:next w:val="Standard"/>
    <w:link w:val="KommentarthemaZchn"/>
    <w:rsid w:val="00846850"/>
    <w:rPr>
      <w:b/>
      <w:bCs/>
      <w:szCs w:val="20"/>
    </w:rPr>
  </w:style>
  <w:style w:type="character" w:customStyle="1" w:styleId="KommentarthemaZchn">
    <w:name w:val="Kommentarthema Zchn"/>
    <w:link w:val="Kommentarthema"/>
    <w:rsid w:val="00343725"/>
    <w:rPr>
      <w:rFonts w:ascii="Arial" w:hAnsi="Arial"/>
      <w:b/>
      <w:bCs/>
    </w:rPr>
  </w:style>
  <w:style w:type="character" w:styleId="Hyperlink">
    <w:name w:val="Hyperlink"/>
    <w:basedOn w:val="Absatz-Standardschriftart"/>
    <w:rsid w:val="00A15A88"/>
    <w:rPr>
      <w:color w:val="0000FF" w:themeColor="hyperlink"/>
      <w:u w:val="single"/>
    </w:rPr>
  </w:style>
  <w:style w:type="character" w:styleId="BesuchterHyperlink">
    <w:name w:val="FollowedHyperlink"/>
    <w:basedOn w:val="Absatz-Standardschriftart"/>
    <w:rsid w:val="00A15A88"/>
    <w:rPr>
      <w:color w:val="800080" w:themeColor="followedHyperlink"/>
      <w:u w:val="single"/>
    </w:rPr>
  </w:style>
  <w:style w:type="numbering" w:customStyle="1" w:styleId="NummerierterText">
    <w:name w:val="Nummerierter Text"/>
    <w:basedOn w:val="KeineListe"/>
    <w:uiPriority w:val="99"/>
    <w:rsid w:val="003751D9"/>
    <w:pPr>
      <w:numPr>
        <w:numId w:val="31"/>
      </w:numPr>
    </w:pPr>
  </w:style>
  <w:style w:type="paragraph" w:styleId="berarbeitung">
    <w:name w:val="Revision"/>
    <w:hidden/>
    <w:uiPriority w:val="99"/>
    <w:semiHidden/>
    <w:rsid w:val="00525CD6"/>
    <w:rPr>
      <w:rFonts w:ascii="Arial" w:hAnsi="Arial"/>
      <w:szCs w:val="24"/>
    </w:rPr>
  </w:style>
  <w:style w:type="paragraph" w:customStyle="1" w:styleId="Text2">
    <w:name w:val="Text 2"/>
    <w:basedOn w:val="Text"/>
    <w:next w:val="Text1"/>
    <w:qFormat/>
    <w:rsid w:val="003751D9"/>
    <w:pPr>
      <w:numPr>
        <w:ilvl w:val="2"/>
      </w:numPr>
    </w:pPr>
  </w:style>
  <w:style w:type="paragraph" w:customStyle="1" w:styleId="Text3">
    <w:name w:val="Text 3"/>
    <w:basedOn w:val="Text"/>
    <w:qFormat/>
    <w:rsid w:val="0051384D"/>
    <w:pPr>
      <w:numPr>
        <w:ilvl w:val="0"/>
        <w:numId w:val="35"/>
      </w:numPr>
      <w:ind w:left="1135" w:hanging="284"/>
      <w:contextualSpacing/>
    </w:pPr>
  </w:style>
  <w:style w:type="paragraph" w:customStyle="1" w:styleId="Text4">
    <w:name w:val="Text 4"/>
    <w:basedOn w:val="Text1"/>
    <w:qFormat/>
    <w:rsid w:val="009807DC"/>
    <w:pPr>
      <w:ind w:left="1191"/>
    </w:pPr>
  </w:style>
  <w:style w:type="paragraph" w:customStyle="1" w:styleId="Textkontrollk2">
    <w:name w:val="Textkontrollk2"/>
    <w:basedOn w:val="Textkontrollk"/>
    <w:next w:val="Text"/>
    <w:qFormat/>
    <w:rsid w:val="00032D85"/>
    <w:pPr>
      <w:spacing w:before="60"/>
      <w:ind w:left="1531"/>
    </w:pPr>
  </w:style>
  <w:style w:type="paragraph" w:styleId="Kommentartext">
    <w:name w:val="annotation text"/>
    <w:basedOn w:val="Standard"/>
    <w:link w:val="KommentartextZchn"/>
    <w:rPr>
      <w:szCs w:val="20"/>
    </w:rPr>
  </w:style>
  <w:style w:type="character" w:customStyle="1" w:styleId="KommentartextZchn">
    <w:name w:val="Kommentartext Zchn"/>
    <w:basedOn w:val="Absatz-Standardschriftart"/>
    <w:link w:val="Kommentartext"/>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verwaltungsvorschriften-im-internet.de/bsvwvbund_10082018_SII554001196.htm" TargetMode="External"/><Relationship Id="rId2" Type="http://schemas.openxmlformats.org/officeDocument/2006/relationships/hyperlink" Target="http://www.verwaltungsvorschriften-im-internet.de/BMI-OESII5-20180810-SF-A005.htm" TargetMode="External"/><Relationship Id="rId1" Type="http://schemas.openxmlformats.org/officeDocument/2006/relationships/hyperlink" Target="https://bmwi-sicherheitsforum.de/handbuch/anlagen" TargetMode="External"/><Relationship Id="rId5" Type="http://schemas.openxmlformats.org/officeDocument/2006/relationships/hyperlink" Target="https://bmwi-sicherheitsforum.de/handbuch/367,0,0,1,0.html?fk_menu=0" TargetMode="External"/><Relationship Id="rId4" Type="http://schemas.openxmlformats.org/officeDocument/2006/relationships/hyperlink" Target="http://www.fib-bund.de/Inhalt/Richtlinien/RBBau/RBBauOnlinefassung_05.%20August_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08BD-F973-4319-8702-4FD938C8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5D95F885.dotm</Template>
  <TotalTime>0</TotalTime>
  <Pages>6</Pages>
  <Words>2418</Words>
  <Characters>18351</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Aufträge mit besonderen Anforderungen an Geheimschutz oder Sabotageschutz</vt:lpstr>
    </vt:vector>
  </TitlesOfParts>
  <Company>BBR</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Aufträge mit besonderen Anforderungen an Geheimschutz oder Sabotageschutz</dc:title>
  <dc:subject>Aufträge mit besonderen Anforderungen an Geheimschutz oder Sabotageschutz</dc:subject>
  <dc:creator>Dorothea Fenner</dc:creator>
  <cp:lastModifiedBy>Salzwedel, Christine</cp:lastModifiedBy>
  <cp:revision>4</cp:revision>
  <cp:lastPrinted>2017-09-22T10:16:00Z</cp:lastPrinted>
  <dcterms:created xsi:type="dcterms:W3CDTF">2019-06-27T08:17:00Z</dcterms:created>
  <dcterms:modified xsi:type="dcterms:W3CDTF">2019-07-09T05:29:00Z</dcterms:modified>
</cp:coreProperties>
</file>