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468"/>
        <w:gridCol w:w="4073"/>
        <w:gridCol w:w="554"/>
        <w:gridCol w:w="1293"/>
        <w:gridCol w:w="344"/>
        <w:gridCol w:w="2191"/>
      </w:tblGrid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 w:val="16"/>
                <w:szCs w:val="16"/>
              </w:rPr>
            </w:pPr>
            <w:bookmarkStart w:id="0" w:name="_GoBack"/>
            <w:bookmarkEnd w:id="0"/>
            <w:r w:rsidRPr="00F56E93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  <w:r w:rsidRPr="00F56E93">
              <w:rPr>
                <w:szCs w:val="20"/>
              </w:rPr>
              <w:t>Datum</w:t>
            </w:r>
          </w:p>
        </w:tc>
        <w:tc>
          <w:tcPr>
            <w:tcW w:w="2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  <w:r w:rsidRPr="00F56E93">
              <w:rPr>
                <w:szCs w:val="20"/>
              </w:rPr>
              <w:t>Vergabenummer</w:t>
            </w:r>
          </w:p>
        </w:tc>
        <w:tc>
          <w:tcPr>
            <w:tcW w:w="25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4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F42741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4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</w:tr>
      <w:tr w:rsidR="00F42741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4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4382" w:type="dxa"/>
            <w:gridSpan w:val="4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2191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2191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F42741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F42741" w:rsidRPr="00F56E93" w:rsidRDefault="00F42741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5541" w:type="dxa"/>
            <w:gridSpan w:val="2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554" w:type="dxa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  <w:tc>
          <w:tcPr>
            <w:tcW w:w="3828" w:type="dxa"/>
            <w:gridSpan w:val="3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576"/>
        </w:trPr>
        <w:tc>
          <w:tcPr>
            <w:tcW w:w="9923" w:type="dxa"/>
            <w:gridSpan w:val="6"/>
            <w:noWrap/>
            <w:tcMar>
              <w:left w:w="28" w:type="dxa"/>
            </w:tcMar>
          </w:tcPr>
          <w:p w:rsidR="005A61BC" w:rsidRPr="00F56E93" w:rsidRDefault="005A61BC" w:rsidP="00BE1C51">
            <w:pPr>
              <w:keepNext/>
              <w:jc w:val="left"/>
              <w:rPr>
                <w:szCs w:val="20"/>
              </w:rPr>
            </w:pPr>
            <w:r w:rsidRPr="00F56E93">
              <w:rPr>
                <w:b/>
                <w:szCs w:val="20"/>
              </w:rPr>
              <w:t>Information</w:t>
            </w:r>
          </w:p>
        </w:tc>
      </w:tr>
      <w:tr w:rsidR="005A61BC" w:rsidRPr="00F56E93">
        <w:trPr>
          <w:trHeight w:val="284"/>
        </w:trPr>
        <w:tc>
          <w:tcPr>
            <w:tcW w:w="9923" w:type="dxa"/>
            <w:gridSpan w:val="6"/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  <w:r w:rsidRPr="00F56E93">
              <w:rPr>
                <w:szCs w:val="20"/>
              </w:rPr>
              <w:t>Baumaßnahme</w:t>
            </w:r>
          </w:p>
        </w:tc>
      </w:tr>
      <w:tr w:rsidR="005A61BC" w:rsidRPr="00F56E93">
        <w:trPr>
          <w:trHeight w:val="284"/>
        </w:trPr>
        <w:tc>
          <w:tcPr>
            <w:tcW w:w="9923" w:type="dxa"/>
            <w:gridSpan w:val="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284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A61BC" w:rsidRPr="00F56E93" w:rsidRDefault="005A61BC" w:rsidP="00F56E93">
            <w:pPr>
              <w:keepNext/>
              <w:rPr>
                <w:szCs w:val="20"/>
              </w:rPr>
            </w:pPr>
          </w:p>
        </w:tc>
      </w:tr>
      <w:tr w:rsidR="005A61BC" w:rsidRPr="00F56E93">
        <w:trPr>
          <w:trHeight w:val="624"/>
        </w:trPr>
        <w:tc>
          <w:tcPr>
            <w:tcW w:w="9923" w:type="dxa"/>
            <w:gridSpan w:val="6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5A61BC" w:rsidRPr="00F56E93" w:rsidRDefault="006A4D32" w:rsidP="00CE617E">
            <w:pPr>
              <w:keepNext/>
              <w:spacing w:before="120"/>
              <w:rPr>
                <w:szCs w:val="20"/>
              </w:rPr>
            </w:pPr>
            <w:r>
              <w:rPr>
                <w:szCs w:val="20"/>
              </w:rPr>
              <w:t>Leistung</w:t>
            </w:r>
          </w:p>
        </w:tc>
      </w:tr>
      <w:tr w:rsidR="005A61BC" w:rsidRPr="00F56E93" w:rsidTr="00CE617E">
        <w:trPr>
          <w:trHeight w:val="397"/>
        </w:trPr>
        <w:tc>
          <w:tcPr>
            <w:tcW w:w="1468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bottom"/>
          </w:tcPr>
          <w:p w:rsidR="005A61BC" w:rsidRPr="00F56E93" w:rsidRDefault="005A61BC" w:rsidP="00CE617E">
            <w:pPr>
              <w:keepNext/>
              <w:jc w:val="left"/>
              <w:rPr>
                <w:szCs w:val="20"/>
              </w:rPr>
            </w:pPr>
            <w:r w:rsidRPr="00F56E93">
              <w:rPr>
                <w:szCs w:val="20"/>
              </w:rPr>
              <w:t>Angebot vom</w:t>
            </w:r>
          </w:p>
        </w:tc>
        <w:tc>
          <w:tcPr>
            <w:tcW w:w="8455" w:type="dxa"/>
            <w:gridSpan w:val="5"/>
            <w:tcBorders>
              <w:bottom w:val="single" w:sz="4" w:space="0" w:color="808080"/>
            </w:tcBorders>
            <w:noWrap/>
            <w:vAlign w:val="bottom"/>
          </w:tcPr>
          <w:p w:rsidR="005A61BC" w:rsidRPr="00F56E93" w:rsidRDefault="005A61BC" w:rsidP="00CE617E">
            <w:pPr>
              <w:keepNext/>
              <w:jc w:val="left"/>
              <w:rPr>
                <w:szCs w:val="20"/>
              </w:rPr>
            </w:pPr>
          </w:p>
        </w:tc>
      </w:tr>
    </w:tbl>
    <w:p w:rsidR="002748DF" w:rsidRDefault="002748DF" w:rsidP="00046C8E"/>
    <w:p w:rsidR="005A61BC" w:rsidRDefault="005A61BC" w:rsidP="00046C8E"/>
    <w:p w:rsidR="005A61BC" w:rsidRDefault="005A61BC" w:rsidP="00046C8E"/>
    <w:tbl>
      <w:tblPr>
        <w:tblW w:w="994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45"/>
      </w:tblGrid>
      <w:tr w:rsidR="005A61BC" w:rsidRPr="005A61BC">
        <w:trPr>
          <w:trHeight w:val="567"/>
        </w:trPr>
        <w:tc>
          <w:tcPr>
            <w:tcW w:w="9945" w:type="dxa"/>
            <w:noWrap/>
            <w:tcMar>
              <w:left w:w="28" w:type="dxa"/>
            </w:tcMar>
          </w:tcPr>
          <w:p w:rsidR="005A61BC" w:rsidRPr="005A61BC" w:rsidRDefault="005A61BC" w:rsidP="00F56E93">
            <w:pPr>
              <w:jc w:val="left"/>
            </w:pPr>
            <w:r w:rsidRPr="005A61BC">
              <w:t>Sehr geehrte Damen und Herren,</w:t>
            </w:r>
          </w:p>
        </w:tc>
      </w:tr>
      <w:tr w:rsidR="005A61BC" w:rsidRPr="005A61BC">
        <w:trPr>
          <w:trHeight w:val="256"/>
        </w:trPr>
        <w:tc>
          <w:tcPr>
            <w:tcW w:w="9945" w:type="dxa"/>
            <w:noWrap/>
            <w:tcMar>
              <w:left w:w="28" w:type="dxa"/>
            </w:tcMar>
            <w:vAlign w:val="center"/>
          </w:tcPr>
          <w:p w:rsidR="005A61BC" w:rsidRPr="005A61BC" w:rsidRDefault="005A61BC" w:rsidP="007045C5">
            <w:r w:rsidRPr="005A61BC">
              <w:t>nach dem derzeitigen Stand des Vergabeverfahrens beabsichtige ich</w:t>
            </w:r>
            <w:r w:rsidR="00D44C58">
              <w:t>,</w:t>
            </w:r>
            <w:r w:rsidRPr="005A61BC">
              <w:t xml:space="preserve"> Ihr Angebot </w:t>
            </w:r>
            <w:r w:rsidR="00D44C58" w:rsidRPr="005A61BC">
              <w:t xml:space="preserve">nach Ablauf der in </w:t>
            </w:r>
            <w:r w:rsidR="00CE617E">
              <w:br/>
            </w:r>
            <w:r w:rsidR="00FD2FB7">
              <w:t>§ </w:t>
            </w:r>
            <w:r w:rsidR="007045C5">
              <w:t>134</w:t>
            </w:r>
            <w:r w:rsidR="00FD2FB7">
              <w:t> </w:t>
            </w:r>
            <w:r w:rsidR="00D44C58">
              <w:t xml:space="preserve">GWB </w:t>
            </w:r>
            <w:r w:rsidR="00D44C58" w:rsidRPr="005A61BC">
              <w:t xml:space="preserve">genannten Frist </w:t>
            </w:r>
            <w:r w:rsidRPr="005A61BC">
              <w:t>anzunehmen.</w:t>
            </w:r>
          </w:p>
        </w:tc>
      </w:tr>
      <w:tr w:rsidR="005A61BC" w:rsidRPr="005A61BC">
        <w:trPr>
          <w:trHeight w:val="275"/>
        </w:trPr>
        <w:tc>
          <w:tcPr>
            <w:tcW w:w="9945" w:type="dxa"/>
            <w:noWrap/>
            <w:tcMar>
              <w:left w:w="28" w:type="dxa"/>
            </w:tcMar>
            <w:vAlign w:val="center"/>
          </w:tcPr>
          <w:p w:rsidR="005A61BC" w:rsidRPr="005A61BC" w:rsidRDefault="005A61BC" w:rsidP="005A61BC"/>
        </w:tc>
      </w:tr>
    </w:tbl>
    <w:p w:rsidR="005A61BC" w:rsidRDefault="005A61BC" w:rsidP="00046C8E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9"/>
        <w:gridCol w:w="6884"/>
      </w:tblGrid>
      <w:tr w:rsidR="005A61BC" w:rsidRPr="00C00527">
        <w:trPr>
          <w:trHeight w:val="1134"/>
        </w:trPr>
        <w:tc>
          <w:tcPr>
            <w:tcW w:w="9923" w:type="dxa"/>
            <w:gridSpan w:val="2"/>
          </w:tcPr>
          <w:p w:rsidR="005A61BC" w:rsidRDefault="005A61BC" w:rsidP="005A61BC">
            <w:pPr>
              <w:jc w:val="left"/>
            </w:pPr>
            <w:r w:rsidRPr="00C00527">
              <w:t>Mit freundlichen Grüßen</w:t>
            </w:r>
          </w:p>
          <w:p w:rsidR="005A61BC" w:rsidRDefault="005A61BC" w:rsidP="005A61BC">
            <w:pPr>
              <w:jc w:val="left"/>
            </w:pPr>
          </w:p>
          <w:p w:rsidR="005A61BC" w:rsidRDefault="005A61BC" w:rsidP="005A61BC">
            <w:pPr>
              <w:jc w:val="left"/>
            </w:pPr>
          </w:p>
          <w:p w:rsidR="005A61BC" w:rsidRPr="00C00527" w:rsidRDefault="005A61BC" w:rsidP="005A61BC">
            <w:pPr>
              <w:jc w:val="left"/>
            </w:pPr>
          </w:p>
        </w:tc>
      </w:tr>
      <w:tr w:rsidR="005A61BC" w:rsidRPr="00C00527">
        <w:trPr>
          <w:trHeight w:val="227"/>
        </w:trPr>
        <w:tc>
          <w:tcPr>
            <w:tcW w:w="3039" w:type="dxa"/>
            <w:tcBorders>
              <w:bottom w:val="single" w:sz="4" w:space="0" w:color="808080"/>
            </w:tcBorders>
          </w:tcPr>
          <w:p w:rsidR="005A61BC" w:rsidRPr="00C00527" w:rsidRDefault="005A61BC" w:rsidP="005A61BC">
            <w:pPr>
              <w:jc w:val="left"/>
            </w:pPr>
            <w:r w:rsidRPr="00C00527">
              <w:t>i.A.</w:t>
            </w:r>
          </w:p>
        </w:tc>
        <w:tc>
          <w:tcPr>
            <w:tcW w:w="6884" w:type="dxa"/>
          </w:tcPr>
          <w:p w:rsidR="005A61BC" w:rsidRPr="00C00527" w:rsidRDefault="005A61BC" w:rsidP="005A61BC">
            <w:pPr>
              <w:jc w:val="left"/>
            </w:pPr>
          </w:p>
        </w:tc>
      </w:tr>
    </w:tbl>
    <w:p w:rsidR="005A61BC" w:rsidRPr="0081723D" w:rsidRDefault="005A61BC" w:rsidP="00046C8E"/>
    <w:sectPr w:rsidR="005A61BC" w:rsidRPr="0081723D" w:rsidSect="00500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B52" w:rsidRDefault="00B33B52">
      <w:r>
        <w:separator/>
      </w:r>
    </w:p>
    <w:p w:rsidR="00B33B52" w:rsidRDefault="00B33B52"/>
    <w:p w:rsidR="00B33B52" w:rsidRDefault="00B33B52"/>
  </w:endnote>
  <w:endnote w:type="continuationSeparator" w:id="0">
    <w:p w:rsidR="00B33B52" w:rsidRDefault="00B33B52">
      <w:r>
        <w:continuationSeparator/>
      </w:r>
    </w:p>
    <w:p w:rsidR="00B33B52" w:rsidRDefault="00B33B52"/>
    <w:p w:rsidR="00B33B52" w:rsidRDefault="00B33B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6A" w:rsidRDefault="003E6E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846AF0" w:rsidRPr="00D6072E" w:rsidTr="00CE617E">
      <w:trPr>
        <w:cantSplit/>
        <w:trHeight w:hRule="exact" w:val="397"/>
      </w:trPr>
      <w:tc>
        <w:tcPr>
          <w:tcW w:w="147" w:type="dxa"/>
          <w:vAlign w:val="center"/>
        </w:tcPr>
        <w:p w:rsidR="00846AF0" w:rsidRPr="00D6072E" w:rsidRDefault="00846AF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846AF0" w:rsidRPr="00D6072E" w:rsidRDefault="0062439D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01A264B" wp14:editId="663C053A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846AF0" w:rsidRPr="00D6072E" w:rsidRDefault="00846AF0" w:rsidP="003E6E6A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AC564C">
            <w:rPr>
              <w:rFonts w:cs="Arial"/>
              <w:b/>
              <w:sz w:val="16"/>
              <w:szCs w:val="16"/>
            </w:rPr>
            <w:t>201</w:t>
          </w:r>
          <w:r w:rsidR="003E6E6A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846AF0" w:rsidRPr="00D6072E" w:rsidRDefault="00846AF0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B1D0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EB1D0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846AF0" w:rsidRPr="00046C8E" w:rsidRDefault="00846A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6A" w:rsidRDefault="003E6E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B52" w:rsidRDefault="00B33B52">
      <w:r>
        <w:separator/>
      </w:r>
    </w:p>
    <w:p w:rsidR="00B33B52" w:rsidRDefault="00B33B52"/>
    <w:p w:rsidR="00B33B52" w:rsidRDefault="00B33B52"/>
  </w:footnote>
  <w:footnote w:type="continuationSeparator" w:id="0">
    <w:p w:rsidR="00B33B52" w:rsidRDefault="00B33B52">
      <w:r>
        <w:continuationSeparator/>
      </w:r>
    </w:p>
    <w:p w:rsidR="00B33B52" w:rsidRDefault="00B33B52"/>
    <w:p w:rsidR="00B33B52" w:rsidRDefault="00B33B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0" w:rsidRDefault="00846AF0"/>
  <w:p w:rsidR="00846AF0" w:rsidRDefault="00846A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AF0" w:rsidRDefault="00846AF0" w:rsidP="00046C8E">
    <w:pPr>
      <w:pStyle w:val="Kopfzeile"/>
    </w:pPr>
    <w:r>
      <w:t>333</w:t>
    </w:r>
  </w:p>
  <w:p w:rsidR="00846AF0" w:rsidRPr="00AB4B05" w:rsidRDefault="00846AF0" w:rsidP="00AB4B05">
    <w:pPr>
      <w:pStyle w:val="UnterKopfzeile"/>
    </w:pPr>
    <w:r>
      <w:t>(Informationsschreiben an erfolgreichen Bieter)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6A" w:rsidRDefault="003E6E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6"/>
    <w:rsid w:val="000021DC"/>
    <w:rsid w:val="0000737B"/>
    <w:rsid w:val="0001134B"/>
    <w:rsid w:val="000114D3"/>
    <w:rsid w:val="00046C8E"/>
    <w:rsid w:val="0006675C"/>
    <w:rsid w:val="00081305"/>
    <w:rsid w:val="000848E7"/>
    <w:rsid w:val="000A42AA"/>
    <w:rsid w:val="001028D9"/>
    <w:rsid w:val="00106076"/>
    <w:rsid w:val="00126915"/>
    <w:rsid w:val="00127C79"/>
    <w:rsid w:val="001426F7"/>
    <w:rsid w:val="00153F3F"/>
    <w:rsid w:val="001A6205"/>
    <w:rsid w:val="001B705C"/>
    <w:rsid w:val="001C3E5C"/>
    <w:rsid w:val="001C509D"/>
    <w:rsid w:val="001E0C92"/>
    <w:rsid w:val="001F47CC"/>
    <w:rsid w:val="00236D2E"/>
    <w:rsid w:val="002517FD"/>
    <w:rsid w:val="00263542"/>
    <w:rsid w:val="002748DF"/>
    <w:rsid w:val="002C0F7B"/>
    <w:rsid w:val="002C403D"/>
    <w:rsid w:val="002E4302"/>
    <w:rsid w:val="002F4952"/>
    <w:rsid w:val="00327698"/>
    <w:rsid w:val="003552CC"/>
    <w:rsid w:val="00355377"/>
    <w:rsid w:val="00355C7F"/>
    <w:rsid w:val="003A36E9"/>
    <w:rsid w:val="003D3E99"/>
    <w:rsid w:val="003E0FCC"/>
    <w:rsid w:val="003E2CD4"/>
    <w:rsid w:val="003E6E6A"/>
    <w:rsid w:val="00402A1B"/>
    <w:rsid w:val="00424038"/>
    <w:rsid w:val="0045228F"/>
    <w:rsid w:val="00454471"/>
    <w:rsid w:val="0045726B"/>
    <w:rsid w:val="0047055A"/>
    <w:rsid w:val="00480ABD"/>
    <w:rsid w:val="004818FE"/>
    <w:rsid w:val="00481DCE"/>
    <w:rsid w:val="00492429"/>
    <w:rsid w:val="004B7C3A"/>
    <w:rsid w:val="004C5609"/>
    <w:rsid w:val="004E07A5"/>
    <w:rsid w:val="004E3711"/>
    <w:rsid w:val="00500C2B"/>
    <w:rsid w:val="00520D3B"/>
    <w:rsid w:val="005333C9"/>
    <w:rsid w:val="005575B0"/>
    <w:rsid w:val="00573601"/>
    <w:rsid w:val="00574488"/>
    <w:rsid w:val="00576C66"/>
    <w:rsid w:val="005A4489"/>
    <w:rsid w:val="005A61BC"/>
    <w:rsid w:val="005C301C"/>
    <w:rsid w:val="005C41DA"/>
    <w:rsid w:val="005F32A5"/>
    <w:rsid w:val="005F41CD"/>
    <w:rsid w:val="00605DD3"/>
    <w:rsid w:val="00606550"/>
    <w:rsid w:val="00607EE7"/>
    <w:rsid w:val="00614636"/>
    <w:rsid w:val="0062439D"/>
    <w:rsid w:val="00631479"/>
    <w:rsid w:val="00640260"/>
    <w:rsid w:val="00643351"/>
    <w:rsid w:val="0066119D"/>
    <w:rsid w:val="00667DCD"/>
    <w:rsid w:val="00672F9C"/>
    <w:rsid w:val="006A4D32"/>
    <w:rsid w:val="006A5AED"/>
    <w:rsid w:val="006A66F3"/>
    <w:rsid w:val="006B7CF1"/>
    <w:rsid w:val="006D70A3"/>
    <w:rsid w:val="007045C5"/>
    <w:rsid w:val="00724CA7"/>
    <w:rsid w:val="00734EDE"/>
    <w:rsid w:val="007633C2"/>
    <w:rsid w:val="0078194F"/>
    <w:rsid w:val="00782E76"/>
    <w:rsid w:val="0078695C"/>
    <w:rsid w:val="007E61DB"/>
    <w:rsid w:val="008056F6"/>
    <w:rsid w:val="0081723D"/>
    <w:rsid w:val="00846AF0"/>
    <w:rsid w:val="008A0408"/>
    <w:rsid w:val="008B1F06"/>
    <w:rsid w:val="008D764D"/>
    <w:rsid w:val="008F52AA"/>
    <w:rsid w:val="008F6547"/>
    <w:rsid w:val="00910F0B"/>
    <w:rsid w:val="00911B81"/>
    <w:rsid w:val="00962412"/>
    <w:rsid w:val="0097166A"/>
    <w:rsid w:val="009747DF"/>
    <w:rsid w:val="009769C9"/>
    <w:rsid w:val="00992360"/>
    <w:rsid w:val="009A3215"/>
    <w:rsid w:val="009A33B4"/>
    <w:rsid w:val="009C14BE"/>
    <w:rsid w:val="00A00872"/>
    <w:rsid w:val="00A5084B"/>
    <w:rsid w:val="00A75824"/>
    <w:rsid w:val="00A90C84"/>
    <w:rsid w:val="00AB4B05"/>
    <w:rsid w:val="00AC564C"/>
    <w:rsid w:val="00AC56D5"/>
    <w:rsid w:val="00AC7F2D"/>
    <w:rsid w:val="00AD584D"/>
    <w:rsid w:val="00AD7CF5"/>
    <w:rsid w:val="00AE4AF0"/>
    <w:rsid w:val="00B003C3"/>
    <w:rsid w:val="00B14EF0"/>
    <w:rsid w:val="00B23C01"/>
    <w:rsid w:val="00B33B52"/>
    <w:rsid w:val="00B40909"/>
    <w:rsid w:val="00B434E5"/>
    <w:rsid w:val="00B61D2B"/>
    <w:rsid w:val="00B92B29"/>
    <w:rsid w:val="00B96ADB"/>
    <w:rsid w:val="00BA5E42"/>
    <w:rsid w:val="00BE1C51"/>
    <w:rsid w:val="00BF2190"/>
    <w:rsid w:val="00C101BF"/>
    <w:rsid w:val="00C15F99"/>
    <w:rsid w:val="00C246AC"/>
    <w:rsid w:val="00C26124"/>
    <w:rsid w:val="00C2678D"/>
    <w:rsid w:val="00C30192"/>
    <w:rsid w:val="00C764C5"/>
    <w:rsid w:val="00C96E57"/>
    <w:rsid w:val="00CD54C7"/>
    <w:rsid w:val="00CE617E"/>
    <w:rsid w:val="00CF64C4"/>
    <w:rsid w:val="00D048D6"/>
    <w:rsid w:val="00D05C74"/>
    <w:rsid w:val="00D13A97"/>
    <w:rsid w:val="00D44C58"/>
    <w:rsid w:val="00D6072E"/>
    <w:rsid w:val="00D621F3"/>
    <w:rsid w:val="00D9449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577A1"/>
    <w:rsid w:val="00E578EB"/>
    <w:rsid w:val="00E6087B"/>
    <w:rsid w:val="00E85EBB"/>
    <w:rsid w:val="00EA10EB"/>
    <w:rsid w:val="00EB1D0F"/>
    <w:rsid w:val="00EC7AED"/>
    <w:rsid w:val="00F133C2"/>
    <w:rsid w:val="00F17B11"/>
    <w:rsid w:val="00F21669"/>
    <w:rsid w:val="00F32C49"/>
    <w:rsid w:val="00F42741"/>
    <w:rsid w:val="00F56E93"/>
    <w:rsid w:val="00F9088F"/>
    <w:rsid w:val="00F92CF7"/>
    <w:rsid w:val="00FA0151"/>
    <w:rsid w:val="00FB37F2"/>
    <w:rsid w:val="00FC0982"/>
    <w:rsid w:val="00FC1057"/>
    <w:rsid w:val="00FC5C2D"/>
    <w:rsid w:val="00FD2FB7"/>
    <w:rsid w:val="00FD49AF"/>
    <w:rsid w:val="00FE5FC4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37</Words>
  <Characters>322</Characters>
  <Application>Microsoft Office Word</Application>
  <DocSecurity>0</DocSecurity>
  <Lines>107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Informationsschreiben an erfolgreichen Bieter</vt:lpstr>
    </vt:vector>
  </TitlesOfParts>
  <Company>BBR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Informationsschreiben an erfolgreichen Bieter</dc:title>
  <dc:subject>Informationsschreiben an erfolgreichen Bieter</dc:subject>
  <dc:creator>Dorothea Fenner</dc:creator>
  <cp:keywords>Informationsschreiben an erfolgreichen Bieter</cp:keywords>
  <cp:lastModifiedBy>Salzwedel</cp:lastModifiedBy>
  <cp:revision>7</cp:revision>
  <cp:lastPrinted>2010-02-09T16:31:00Z</cp:lastPrinted>
  <dcterms:created xsi:type="dcterms:W3CDTF">2016-03-22T08:06:00Z</dcterms:created>
  <dcterms:modified xsi:type="dcterms:W3CDTF">2017-08-25T05:51:00Z</dcterms:modified>
</cp:coreProperties>
</file>