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88"/>
        <w:gridCol w:w="3353"/>
        <w:gridCol w:w="554"/>
        <w:gridCol w:w="1293"/>
        <w:gridCol w:w="2535"/>
      </w:tblGrid>
      <w:tr w:rsidR="0063003A" w:rsidRPr="00AF560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003A" w:rsidRPr="00881095" w:rsidRDefault="0063003A" w:rsidP="00622E16">
            <w:pPr>
              <w:rPr>
                <w:sz w:val="16"/>
                <w:szCs w:val="16"/>
              </w:rPr>
            </w:pPr>
            <w:r w:rsidRPr="00881095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3"/>
            <w:tcBorders>
              <w:bottom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63003A" w:rsidRPr="00AF5608" w:rsidRDefault="0063003A" w:rsidP="00622E16"/>
        </w:tc>
      </w:tr>
      <w:tr w:rsidR="0063003A" w:rsidRPr="00AF5608">
        <w:trPr>
          <w:trHeight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63003A" w:rsidRPr="00AF5608" w:rsidRDefault="0063003A" w:rsidP="00622E16"/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>
            <w:r w:rsidRPr="00AF5608">
              <w:t>Datum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</w:tr>
      <w:tr w:rsidR="0063003A" w:rsidRPr="00AF5608">
        <w:trPr>
          <w:trHeight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63003A" w:rsidRPr="00AF5608" w:rsidRDefault="0063003A" w:rsidP="00622E16"/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>
            <w:r w:rsidRPr="00AF5608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</w:tr>
      <w:tr w:rsidR="0063003A" w:rsidRPr="00AF560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  <w:tc>
          <w:tcPr>
            <w:tcW w:w="4382" w:type="dxa"/>
            <w:gridSpan w:val="3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63003A" w:rsidRPr="00AF5608" w:rsidRDefault="0063003A" w:rsidP="00622E16"/>
        </w:tc>
      </w:tr>
      <w:tr w:rsidR="0063003A" w:rsidRPr="00AF560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63003A" w:rsidRPr="00AF5608" w:rsidRDefault="0063003A" w:rsidP="00622E16"/>
        </w:tc>
      </w:tr>
      <w:tr w:rsidR="0063003A" w:rsidRPr="00AF560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63003A" w:rsidRPr="00AF5608" w:rsidRDefault="0063003A" w:rsidP="00622E16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</w:tr>
      <w:tr w:rsidR="0063003A" w:rsidRPr="00AF560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63003A" w:rsidRPr="00AF5608" w:rsidRDefault="0063003A" w:rsidP="00622E16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</w:tr>
      <w:tr w:rsidR="00350248" w:rsidRPr="00AF560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350248" w:rsidRPr="00AF5608" w:rsidRDefault="00350248" w:rsidP="00622E16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350248" w:rsidRPr="00AF5608" w:rsidRDefault="00350248" w:rsidP="00622E16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350248" w:rsidRPr="00AF5608" w:rsidRDefault="00350248" w:rsidP="00622E16"/>
        </w:tc>
      </w:tr>
      <w:tr w:rsidR="0063003A" w:rsidRPr="00AF560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63003A" w:rsidRPr="00AF5608" w:rsidRDefault="0063003A" w:rsidP="00622E16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</w:tr>
      <w:tr w:rsidR="0063003A" w:rsidRPr="00AF560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63003A" w:rsidRPr="00AF5608" w:rsidRDefault="0063003A" w:rsidP="00622E16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</w:tr>
      <w:tr w:rsidR="0063003A" w:rsidRPr="00AF560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63003A" w:rsidRPr="00AF5608" w:rsidRDefault="0063003A" w:rsidP="00622E16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</w:tr>
      <w:tr w:rsidR="0063003A" w:rsidRPr="00AF560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63003A" w:rsidRPr="00AF5608" w:rsidRDefault="0063003A" w:rsidP="00622E16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</w:tr>
      <w:tr w:rsidR="0063003A" w:rsidRPr="00AF560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63003A" w:rsidRPr="00AF5608" w:rsidRDefault="0063003A" w:rsidP="00622E16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</w:tr>
      <w:tr w:rsidR="0063003A" w:rsidRPr="00AF560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63003A" w:rsidRPr="00AF5608" w:rsidRDefault="0063003A" w:rsidP="00622E16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3003A" w:rsidRPr="00AF5608" w:rsidRDefault="0063003A" w:rsidP="00622E16"/>
        </w:tc>
      </w:tr>
      <w:tr w:rsidR="0063003A" w:rsidRPr="00AF5608">
        <w:tc>
          <w:tcPr>
            <w:tcW w:w="9923" w:type="dxa"/>
            <w:gridSpan w:val="5"/>
            <w:noWrap/>
            <w:tcMar>
              <w:left w:w="28" w:type="dxa"/>
            </w:tcMar>
            <w:vAlign w:val="center"/>
          </w:tcPr>
          <w:p w:rsidR="0063003A" w:rsidRPr="00881095" w:rsidRDefault="0063003A" w:rsidP="00622E16">
            <w:pPr>
              <w:rPr>
                <w:b/>
              </w:rPr>
            </w:pPr>
            <w:r w:rsidRPr="00881095">
              <w:rPr>
                <w:b/>
              </w:rPr>
              <w:t>Verschlusssachenvergabe</w:t>
            </w:r>
          </w:p>
          <w:p w:rsidR="0063003A" w:rsidRPr="00AF5608" w:rsidRDefault="0063003A" w:rsidP="00622E16"/>
        </w:tc>
      </w:tr>
      <w:tr w:rsidR="0063003A" w:rsidRPr="00AF5608">
        <w:tc>
          <w:tcPr>
            <w:tcW w:w="9923" w:type="dxa"/>
            <w:gridSpan w:val="5"/>
            <w:noWrap/>
            <w:tcMar>
              <w:left w:w="28" w:type="dxa"/>
            </w:tcMar>
            <w:vAlign w:val="center"/>
          </w:tcPr>
          <w:p w:rsidR="0063003A" w:rsidRPr="00AF5608" w:rsidRDefault="0063003A" w:rsidP="00622E16">
            <w:r w:rsidRPr="00AF5608">
              <w:t>Baumaßnahme</w:t>
            </w:r>
          </w:p>
        </w:tc>
      </w:tr>
      <w:tr w:rsidR="0063003A" w:rsidRPr="00AF5608">
        <w:tc>
          <w:tcPr>
            <w:tcW w:w="9923" w:type="dxa"/>
            <w:gridSpan w:val="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63003A" w:rsidRPr="00AF5608" w:rsidRDefault="0063003A" w:rsidP="00622E16"/>
        </w:tc>
      </w:tr>
      <w:tr w:rsidR="0063003A" w:rsidRPr="00AF5608"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63003A" w:rsidRPr="00AF5608" w:rsidRDefault="0063003A" w:rsidP="00622E16"/>
        </w:tc>
      </w:tr>
      <w:tr w:rsidR="0063003A" w:rsidRPr="00AF5608">
        <w:trPr>
          <w:trHeight w:val="624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</w:tcPr>
          <w:p w:rsidR="0063003A" w:rsidRPr="00AF5608" w:rsidRDefault="00210DEC" w:rsidP="008806AC">
            <w:pPr>
              <w:spacing w:before="120"/>
              <w:jc w:val="left"/>
            </w:pPr>
            <w:r>
              <w:t>Leistung</w:t>
            </w:r>
          </w:p>
        </w:tc>
      </w:tr>
      <w:tr w:rsidR="0063003A" w:rsidRPr="00AF5608" w:rsidTr="008806AC">
        <w:trPr>
          <w:trHeight w:val="284"/>
        </w:trPr>
        <w:tc>
          <w:tcPr>
            <w:tcW w:w="2188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bottom"/>
          </w:tcPr>
          <w:p w:rsidR="0063003A" w:rsidRPr="00AF5608" w:rsidRDefault="0063003A" w:rsidP="008806AC">
            <w:pPr>
              <w:jc w:val="left"/>
            </w:pPr>
            <w:r>
              <w:t>Angebot vom</w:t>
            </w:r>
          </w:p>
        </w:tc>
        <w:tc>
          <w:tcPr>
            <w:tcW w:w="7735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63003A" w:rsidRPr="00AF5608" w:rsidRDefault="0063003A" w:rsidP="008806AC">
            <w:pPr>
              <w:jc w:val="left"/>
            </w:pPr>
          </w:p>
        </w:tc>
      </w:tr>
      <w:tr w:rsidR="0063003A" w:rsidRPr="00AF5608" w:rsidTr="008806AC">
        <w:trPr>
          <w:trHeight w:val="284"/>
        </w:trPr>
        <w:tc>
          <w:tcPr>
            <w:tcW w:w="2188" w:type="dxa"/>
            <w:noWrap/>
            <w:tcMar>
              <w:left w:w="28" w:type="dxa"/>
            </w:tcMar>
            <w:vAlign w:val="bottom"/>
          </w:tcPr>
          <w:p w:rsidR="0063003A" w:rsidRDefault="0063003A" w:rsidP="008806AC">
            <w:pPr>
              <w:jc w:val="left"/>
            </w:pPr>
            <w:r>
              <w:t>Absageschreiben vom</w:t>
            </w:r>
          </w:p>
        </w:tc>
        <w:tc>
          <w:tcPr>
            <w:tcW w:w="7735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63003A" w:rsidRDefault="0063003A" w:rsidP="008806AC">
            <w:pPr>
              <w:jc w:val="left"/>
            </w:pPr>
          </w:p>
        </w:tc>
      </w:tr>
    </w:tbl>
    <w:p w:rsidR="0063003A" w:rsidRDefault="0063003A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63003A" w:rsidRPr="0063003A">
        <w:trPr>
          <w:trHeight w:val="284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63003A" w:rsidRDefault="0063003A" w:rsidP="0063003A">
            <w:r w:rsidRPr="0063003A">
              <w:t>Sehr geehrte Damen und Herren,</w:t>
            </w:r>
          </w:p>
          <w:p w:rsidR="0063003A" w:rsidRPr="0063003A" w:rsidRDefault="0063003A" w:rsidP="0063003A"/>
        </w:tc>
      </w:tr>
      <w:tr w:rsidR="0063003A" w:rsidRPr="0063003A">
        <w:trPr>
          <w:trHeight w:val="397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63003A" w:rsidRPr="0063003A" w:rsidRDefault="0063003A" w:rsidP="0063003A">
            <w:r w:rsidRPr="0063003A">
              <w:t>zur Abwicklung der o. g. Verschlusssachenvergabe bitte ich Sie, folgendes zu beachten:</w:t>
            </w:r>
          </w:p>
        </w:tc>
      </w:tr>
      <w:tr w:rsidR="0063003A" w:rsidRPr="0063003A">
        <w:trPr>
          <w:trHeight w:val="284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63003A" w:rsidRPr="0063003A" w:rsidRDefault="0063003A" w:rsidP="008A3F64">
            <w:r w:rsidRPr="0063003A">
              <w:t>Sie werden gebeten, die Ihnen mit der Aufforderung zur Angebotsabgabe übermittelten und nicht bereits mit dem Angebot zurückgegebenen Ver</w:t>
            </w:r>
            <w:r w:rsidR="00C7443C">
              <w:t>gabe</w:t>
            </w:r>
            <w:r w:rsidRPr="0063003A">
              <w:t>unterlagen unverzüglich an die Vergabestelle auf demselben Wege, auf dem sie Ihnen zugestellt wurden, zurück zu</w:t>
            </w:r>
            <w:r w:rsidR="00C7443C">
              <w:t xml:space="preserve"> </w:t>
            </w:r>
            <w:r w:rsidRPr="0063003A">
              <w:t xml:space="preserve">geben. </w:t>
            </w:r>
            <w:bookmarkStart w:id="0" w:name="_GoBack"/>
            <w:bookmarkEnd w:id="0"/>
          </w:p>
        </w:tc>
      </w:tr>
    </w:tbl>
    <w:p w:rsidR="0063003A" w:rsidRDefault="0063003A" w:rsidP="00046C8E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3202"/>
        <w:gridCol w:w="6155"/>
      </w:tblGrid>
      <w:tr w:rsidR="0063003A" w:rsidRPr="00604B32" w:rsidTr="008806AC">
        <w:trPr>
          <w:cantSplit/>
          <w:trHeight w:val="561"/>
        </w:trPr>
        <w:tc>
          <w:tcPr>
            <w:tcW w:w="9923" w:type="dxa"/>
            <w:gridSpan w:val="3"/>
            <w:noWrap/>
            <w:tcMar>
              <w:left w:w="28" w:type="dxa"/>
            </w:tcMar>
          </w:tcPr>
          <w:p w:rsidR="0063003A" w:rsidRPr="00604B32" w:rsidRDefault="0063003A" w:rsidP="00881095">
            <w:pPr>
              <w:jc w:val="left"/>
            </w:pPr>
            <w:r w:rsidRPr="00604B32">
              <w:t>Mit freundlichen Grüßen</w:t>
            </w:r>
          </w:p>
        </w:tc>
      </w:tr>
      <w:tr w:rsidR="0063003A" w:rsidRPr="00604B32">
        <w:trPr>
          <w:cantSplit/>
        </w:trPr>
        <w:tc>
          <w:tcPr>
            <w:tcW w:w="566" w:type="dxa"/>
            <w:noWrap/>
            <w:tcMar>
              <w:left w:w="28" w:type="dxa"/>
            </w:tcMar>
            <w:vAlign w:val="center"/>
          </w:tcPr>
          <w:p w:rsidR="0063003A" w:rsidRPr="00604B32" w:rsidRDefault="0063003A" w:rsidP="00622E16"/>
        </w:tc>
        <w:tc>
          <w:tcPr>
            <w:tcW w:w="9357" w:type="dxa"/>
            <w:gridSpan w:val="2"/>
            <w:noWrap/>
            <w:vAlign w:val="center"/>
          </w:tcPr>
          <w:p w:rsidR="0063003A" w:rsidRPr="00604B32" w:rsidRDefault="0063003A" w:rsidP="00622E16"/>
        </w:tc>
      </w:tr>
      <w:tr w:rsidR="0063003A" w:rsidRPr="00604B32">
        <w:trPr>
          <w:cantSplit/>
        </w:trPr>
        <w:tc>
          <w:tcPr>
            <w:tcW w:w="3768" w:type="dxa"/>
            <w:gridSpan w:val="2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63003A" w:rsidRPr="00604B32" w:rsidRDefault="008806AC" w:rsidP="00622E16">
            <w:r>
              <w:t>i.A.</w:t>
            </w:r>
          </w:p>
        </w:tc>
        <w:tc>
          <w:tcPr>
            <w:tcW w:w="6155" w:type="dxa"/>
            <w:noWrap/>
            <w:vAlign w:val="center"/>
          </w:tcPr>
          <w:p w:rsidR="0063003A" w:rsidRPr="00604B32" w:rsidRDefault="0063003A" w:rsidP="00622E16"/>
        </w:tc>
      </w:tr>
    </w:tbl>
    <w:p w:rsidR="0063003A" w:rsidRPr="0081723D" w:rsidRDefault="0063003A" w:rsidP="00046C8E"/>
    <w:sectPr w:rsidR="0063003A" w:rsidRPr="0081723D" w:rsidSect="00500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9E" w:rsidRDefault="009B0A9E">
      <w:r>
        <w:separator/>
      </w:r>
    </w:p>
    <w:p w:rsidR="009B0A9E" w:rsidRDefault="009B0A9E"/>
    <w:p w:rsidR="009B0A9E" w:rsidRDefault="009B0A9E"/>
  </w:endnote>
  <w:endnote w:type="continuationSeparator" w:id="0">
    <w:p w:rsidR="009B0A9E" w:rsidRDefault="009B0A9E">
      <w:r>
        <w:continuationSeparator/>
      </w:r>
    </w:p>
    <w:p w:rsidR="009B0A9E" w:rsidRDefault="009B0A9E"/>
    <w:p w:rsidR="009B0A9E" w:rsidRDefault="009B0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FA" w:rsidRDefault="004A42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1C3E5C" w:rsidRPr="00D6072E" w:rsidTr="008806AC">
      <w:trPr>
        <w:cantSplit/>
        <w:trHeight w:hRule="exact" w:val="397"/>
      </w:trPr>
      <w:tc>
        <w:tcPr>
          <w:tcW w:w="147" w:type="dxa"/>
          <w:vAlign w:val="center"/>
        </w:tcPr>
        <w:p w:rsidR="001C3E5C" w:rsidRPr="00D6072E" w:rsidRDefault="001C3E5C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1C3E5C" w:rsidRPr="00D6072E" w:rsidRDefault="00670467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6719933" wp14:editId="4F0EDB78">
                <wp:extent cx="365760" cy="25463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1C3E5C" w:rsidRPr="00D6072E" w:rsidRDefault="001C3E5C" w:rsidP="004A42FA">
          <w:pPr>
            <w:tabs>
              <w:tab w:val="left" w:pos="60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276B5A">
            <w:rPr>
              <w:rFonts w:cs="Arial"/>
              <w:b/>
              <w:sz w:val="16"/>
              <w:szCs w:val="16"/>
            </w:rPr>
            <w:t>201</w:t>
          </w:r>
          <w:r w:rsidR="004A42FA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1C3E5C" w:rsidRPr="00D6072E" w:rsidRDefault="001C3E5C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5C0AB2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5C0AB2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1C3E5C" w:rsidRPr="00046C8E" w:rsidRDefault="001C3E5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FA" w:rsidRDefault="004A42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9E" w:rsidRDefault="009B0A9E">
      <w:r>
        <w:separator/>
      </w:r>
    </w:p>
    <w:p w:rsidR="009B0A9E" w:rsidRDefault="009B0A9E"/>
    <w:p w:rsidR="009B0A9E" w:rsidRDefault="009B0A9E"/>
  </w:footnote>
  <w:footnote w:type="continuationSeparator" w:id="0">
    <w:p w:rsidR="009B0A9E" w:rsidRDefault="009B0A9E">
      <w:r>
        <w:continuationSeparator/>
      </w:r>
    </w:p>
    <w:p w:rsidR="009B0A9E" w:rsidRDefault="009B0A9E"/>
    <w:p w:rsidR="009B0A9E" w:rsidRDefault="009B0A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1C3E5C"/>
  <w:p w:rsidR="001C3E5C" w:rsidRDefault="001C3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63003A" w:rsidP="00046C8E">
    <w:pPr>
      <w:pStyle w:val="Kopfzeile"/>
    </w:pPr>
    <w:r>
      <w:t>337</w:t>
    </w:r>
  </w:p>
  <w:p w:rsidR="001C3E5C" w:rsidRPr="00AB4B05" w:rsidRDefault="0063003A" w:rsidP="00AB4B05">
    <w:pPr>
      <w:pStyle w:val="UnterKopfzeile"/>
    </w:pPr>
    <w:r>
      <w:t>(Ergänzung Absageschreiben Verschlusssachenvergaben)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FA" w:rsidRDefault="004A42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3A"/>
    <w:rsid w:val="000021DC"/>
    <w:rsid w:val="0000737B"/>
    <w:rsid w:val="000114D3"/>
    <w:rsid w:val="00046C8E"/>
    <w:rsid w:val="0006675C"/>
    <w:rsid w:val="00081305"/>
    <w:rsid w:val="000848E7"/>
    <w:rsid w:val="000A42AA"/>
    <w:rsid w:val="000C0E34"/>
    <w:rsid w:val="001028D9"/>
    <w:rsid w:val="00106076"/>
    <w:rsid w:val="00127C79"/>
    <w:rsid w:val="001426F7"/>
    <w:rsid w:val="00145D06"/>
    <w:rsid w:val="001A05EF"/>
    <w:rsid w:val="001A6205"/>
    <w:rsid w:val="001B705C"/>
    <w:rsid w:val="001C3E5C"/>
    <w:rsid w:val="001C509D"/>
    <w:rsid w:val="001E0C92"/>
    <w:rsid w:val="001F47CC"/>
    <w:rsid w:val="00210DEC"/>
    <w:rsid w:val="002517FD"/>
    <w:rsid w:val="00263542"/>
    <w:rsid w:val="002748DF"/>
    <w:rsid w:val="00276B5A"/>
    <w:rsid w:val="002B54F5"/>
    <w:rsid w:val="002C0F7B"/>
    <w:rsid w:val="002C403D"/>
    <w:rsid w:val="002E4302"/>
    <w:rsid w:val="002F00B3"/>
    <w:rsid w:val="002F4952"/>
    <w:rsid w:val="00327698"/>
    <w:rsid w:val="00350248"/>
    <w:rsid w:val="003552CC"/>
    <w:rsid w:val="00355C7F"/>
    <w:rsid w:val="003977D4"/>
    <w:rsid w:val="003A36E9"/>
    <w:rsid w:val="003D3E99"/>
    <w:rsid w:val="003E2CD4"/>
    <w:rsid w:val="003F7E78"/>
    <w:rsid w:val="00402A1B"/>
    <w:rsid w:val="00424038"/>
    <w:rsid w:val="00444167"/>
    <w:rsid w:val="0045228F"/>
    <w:rsid w:val="00454471"/>
    <w:rsid w:val="0045726B"/>
    <w:rsid w:val="0046238B"/>
    <w:rsid w:val="0047055A"/>
    <w:rsid w:val="00480ABD"/>
    <w:rsid w:val="004818FE"/>
    <w:rsid w:val="00492429"/>
    <w:rsid w:val="004A42FA"/>
    <w:rsid w:val="004C5609"/>
    <w:rsid w:val="004D324C"/>
    <w:rsid w:val="004E07A5"/>
    <w:rsid w:val="004E3711"/>
    <w:rsid w:val="00500C2B"/>
    <w:rsid w:val="00520D3B"/>
    <w:rsid w:val="005333C9"/>
    <w:rsid w:val="005575B0"/>
    <w:rsid w:val="00573601"/>
    <w:rsid w:val="00574488"/>
    <w:rsid w:val="00576C66"/>
    <w:rsid w:val="00587F43"/>
    <w:rsid w:val="005A4489"/>
    <w:rsid w:val="005C0AB2"/>
    <w:rsid w:val="005C301C"/>
    <w:rsid w:val="005C41DA"/>
    <w:rsid w:val="005F32A5"/>
    <w:rsid w:val="005F41CD"/>
    <w:rsid w:val="00605DD3"/>
    <w:rsid w:val="00606550"/>
    <w:rsid w:val="00607EE7"/>
    <w:rsid w:val="00614636"/>
    <w:rsid w:val="00622E16"/>
    <w:rsid w:val="0063003A"/>
    <w:rsid w:val="00640260"/>
    <w:rsid w:val="00643351"/>
    <w:rsid w:val="0066119D"/>
    <w:rsid w:val="00667DCD"/>
    <w:rsid w:val="00670467"/>
    <w:rsid w:val="006A5AED"/>
    <w:rsid w:val="006A66F3"/>
    <w:rsid w:val="006B7CF1"/>
    <w:rsid w:val="006D70A3"/>
    <w:rsid w:val="00724CA7"/>
    <w:rsid w:val="00734EDE"/>
    <w:rsid w:val="007633C2"/>
    <w:rsid w:val="0078194F"/>
    <w:rsid w:val="00782E76"/>
    <w:rsid w:val="0078695C"/>
    <w:rsid w:val="007E61DB"/>
    <w:rsid w:val="0081723D"/>
    <w:rsid w:val="008806AC"/>
    <w:rsid w:val="00881095"/>
    <w:rsid w:val="008A3F64"/>
    <w:rsid w:val="008B1F06"/>
    <w:rsid w:val="008D764D"/>
    <w:rsid w:val="008E5A70"/>
    <w:rsid w:val="008F52AA"/>
    <w:rsid w:val="008F6547"/>
    <w:rsid w:val="00910F0B"/>
    <w:rsid w:val="00912B9F"/>
    <w:rsid w:val="009217AF"/>
    <w:rsid w:val="00933022"/>
    <w:rsid w:val="00962412"/>
    <w:rsid w:val="0097166A"/>
    <w:rsid w:val="009769C9"/>
    <w:rsid w:val="009A3215"/>
    <w:rsid w:val="009A33B4"/>
    <w:rsid w:val="009B0A9E"/>
    <w:rsid w:val="009C14BE"/>
    <w:rsid w:val="00A00872"/>
    <w:rsid w:val="00A5084B"/>
    <w:rsid w:val="00A75824"/>
    <w:rsid w:val="00A90C84"/>
    <w:rsid w:val="00AB4B05"/>
    <w:rsid w:val="00AC56D5"/>
    <w:rsid w:val="00AC7F2D"/>
    <w:rsid w:val="00AD584D"/>
    <w:rsid w:val="00AE4AF0"/>
    <w:rsid w:val="00B003C3"/>
    <w:rsid w:val="00B14EF0"/>
    <w:rsid w:val="00B23C01"/>
    <w:rsid w:val="00B40909"/>
    <w:rsid w:val="00B434E5"/>
    <w:rsid w:val="00B61D2B"/>
    <w:rsid w:val="00B70C62"/>
    <w:rsid w:val="00B96ADB"/>
    <w:rsid w:val="00BA5E42"/>
    <w:rsid w:val="00C03396"/>
    <w:rsid w:val="00C101BF"/>
    <w:rsid w:val="00C246AC"/>
    <w:rsid w:val="00C26124"/>
    <w:rsid w:val="00C2678D"/>
    <w:rsid w:val="00C30192"/>
    <w:rsid w:val="00C7443C"/>
    <w:rsid w:val="00C764C5"/>
    <w:rsid w:val="00C96E57"/>
    <w:rsid w:val="00CD54C7"/>
    <w:rsid w:val="00CF64C4"/>
    <w:rsid w:val="00D05C74"/>
    <w:rsid w:val="00D6072E"/>
    <w:rsid w:val="00D6506B"/>
    <w:rsid w:val="00DA276D"/>
    <w:rsid w:val="00DB6C0D"/>
    <w:rsid w:val="00DC2EA6"/>
    <w:rsid w:val="00DC7E08"/>
    <w:rsid w:val="00DD5025"/>
    <w:rsid w:val="00DE2F64"/>
    <w:rsid w:val="00DE420C"/>
    <w:rsid w:val="00E02FAA"/>
    <w:rsid w:val="00E1197E"/>
    <w:rsid w:val="00E322E9"/>
    <w:rsid w:val="00E578EB"/>
    <w:rsid w:val="00E6087B"/>
    <w:rsid w:val="00E85EBB"/>
    <w:rsid w:val="00EA10EB"/>
    <w:rsid w:val="00EC7AED"/>
    <w:rsid w:val="00F133C2"/>
    <w:rsid w:val="00F21669"/>
    <w:rsid w:val="00F32C49"/>
    <w:rsid w:val="00F92CF7"/>
    <w:rsid w:val="00FA0151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63003A"/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rsid w:val="00587F43"/>
    <w:rPr>
      <w:rFonts w:ascii="Arial" w:hAnsi="Arial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63003A"/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rsid w:val="00587F43"/>
    <w:rPr>
      <w:rFonts w:ascii="Arial" w:hAnsi="Arial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66</Words>
  <Characters>528</Characters>
  <Application>Microsoft Office Word</Application>
  <DocSecurity>0</DocSecurity>
  <Lines>88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ergänzung Absageschreiben Verschlusssachenvergabe</vt:lpstr>
    </vt:vector>
  </TitlesOfParts>
  <Company>BBR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 Absageschreiben Verschlusssachenvergabe</dc:title>
  <dc:subject>Ergänzung Absageschreiben Verschlusssachenvergabe</dc:subject>
  <dc:creator>D.Fenner</dc:creator>
  <cp:keywords>Ergänzung Absageschreiben Verschlusssachenvergabe</cp:keywords>
  <cp:lastModifiedBy>Salzwedel</cp:lastModifiedBy>
  <cp:revision>3</cp:revision>
  <cp:lastPrinted>2010-02-11T11:58:00Z</cp:lastPrinted>
  <dcterms:created xsi:type="dcterms:W3CDTF">2017-08-25T06:38:00Z</dcterms:created>
  <dcterms:modified xsi:type="dcterms:W3CDTF">2017-08-25T06:38:00Z</dcterms:modified>
</cp:coreProperties>
</file>